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9AFF8" w14:textId="77777777" w:rsidR="00C53F50" w:rsidRPr="00275CF3" w:rsidRDefault="00C53F50" w:rsidP="00437BDA">
      <w:pPr>
        <w:ind w:left="0" w:firstLine="720"/>
        <w:rPr>
          <w:rFonts w:ascii="Times New Roman" w:hAnsi="Times New Roman" w:cs="Times New Roman"/>
          <w:sz w:val="24"/>
          <w:szCs w:val="24"/>
        </w:rPr>
      </w:pPr>
    </w:p>
    <w:p w14:paraId="7C408386" w14:textId="77777777" w:rsidR="00C53F50" w:rsidRPr="00275CF3" w:rsidRDefault="00C53F50" w:rsidP="00437BDA">
      <w:pPr>
        <w:ind w:left="0" w:firstLine="720"/>
        <w:rPr>
          <w:rFonts w:ascii="Times New Roman" w:hAnsi="Times New Roman" w:cs="Times New Roman"/>
          <w:sz w:val="24"/>
          <w:szCs w:val="24"/>
        </w:rPr>
      </w:pPr>
    </w:p>
    <w:p w14:paraId="5202A1FE" w14:textId="77777777" w:rsidR="00C53F50" w:rsidRPr="00275CF3" w:rsidRDefault="00C53F50" w:rsidP="00437BDA">
      <w:pPr>
        <w:ind w:left="0" w:firstLine="720"/>
        <w:rPr>
          <w:rFonts w:ascii="Times New Roman" w:hAnsi="Times New Roman" w:cs="Times New Roman"/>
          <w:sz w:val="24"/>
          <w:szCs w:val="24"/>
        </w:rPr>
      </w:pPr>
    </w:p>
    <w:p w14:paraId="5D47D3C6" w14:textId="77777777" w:rsidR="00C53F50" w:rsidRPr="00275CF3" w:rsidRDefault="00C53F5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Student’s Name</w:t>
      </w:r>
    </w:p>
    <w:p w14:paraId="5123EBB8" w14:textId="127F710C" w:rsidR="00C53F50" w:rsidRPr="00275CF3" w:rsidRDefault="00C53F5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Professor’s Name</w:t>
      </w:r>
    </w:p>
    <w:p w14:paraId="3E2091B5" w14:textId="66E801CA" w:rsidR="00C53F50" w:rsidRPr="00275CF3" w:rsidRDefault="00C53F5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Course title</w:t>
      </w:r>
    </w:p>
    <w:p w14:paraId="02829703" w14:textId="6D9988F6" w:rsidR="00C53F50" w:rsidRPr="00275CF3" w:rsidRDefault="00C53F5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Date</w:t>
      </w:r>
    </w:p>
    <w:p w14:paraId="481804C9" w14:textId="6A16CC21" w:rsidR="00437BDA" w:rsidRPr="00275CF3" w:rsidRDefault="00154C6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Mary Oliver's ballad "Wild Geese" starts </w:t>
      </w:r>
      <w:r w:rsidRPr="00275CF3">
        <w:rPr>
          <w:rFonts w:ascii="Times New Roman" w:hAnsi="Times New Roman" w:cs="Times New Roman"/>
          <w:sz w:val="24"/>
          <w:szCs w:val="24"/>
        </w:rPr>
        <w:t>with a suggestion to the audience</w:t>
      </w:r>
      <w:r w:rsidRPr="00275CF3">
        <w:rPr>
          <w:rFonts w:ascii="Times New Roman" w:hAnsi="Times New Roman" w:cs="Times New Roman"/>
          <w:sz w:val="24"/>
          <w:szCs w:val="24"/>
        </w:rPr>
        <w:t>, or disclosure to a few, that we don't need to be great. Whatever bla</w:t>
      </w:r>
      <w:bookmarkStart w:id="0" w:name="_GoBack"/>
      <w:bookmarkEnd w:id="0"/>
      <w:r w:rsidRPr="00275CF3">
        <w:rPr>
          <w:rFonts w:ascii="Times New Roman" w:hAnsi="Times New Roman" w:cs="Times New Roman"/>
          <w:sz w:val="24"/>
          <w:szCs w:val="24"/>
        </w:rPr>
        <w:t xml:space="preserve">me, disgrace, whatever admissions we hold inside, can be given up. We don't need to apologize, either. Why? </w:t>
      </w:r>
      <w:r w:rsidRPr="00275CF3">
        <w:rPr>
          <w:rFonts w:ascii="Times New Roman" w:hAnsi="Times New Roman" w:cs="Times New Roman"/>
          <w:sz w:val="24"/>
          <w:szCs w:val="24"/>
        </w:rPr>
        <w:t>Since we, as well, are creatures like the wild geese. Rather than affliction, or spending our lives attempting to discover pardoning, we just need to do what we want to d</w:t>
      </w:r>
      <w:r w:rsidRPr="00275CF3">
        <w:rPr>
          <w:rFonts w:ascii="Times New Roman" w:hAnsi="Times New Roman" w:cs="Times New Roman"/>
          <w:sz w:val="24"/>
          <w:szCs w:val="24"/>
        </w:rPr>
        <w:t>o. This is a help to the audience</w:t>
      </w:r>
      <w:r w:rsidRPr="00275CF3">
        <w:rPr>
          <w:rFonts w:ascii="Times New Roman" w:hAnsi="Times New Roman" w:cs="Times New Roman"/>
          <w:sz w:val="24"/>
          <w:szCs w:val="24"/>
        </w:rPr>
        <w:t>, and in the wake of perusing an initial couple of li</w:t>
      </w:r>
      <w:r w:rsidRPr="00275CF3">
        <w:rPr>
          <w:rFonts w:ascii="Times New Roman" w:hAnsi="Times New Roman" w:cs="Times New Roman"/>
          <w:sz w:val="24"/>
          <w:szCs w:val="24"/>
        </w:rPr>
        <w:t>nes we are diminished, prepared for whatever comes next.</w:t>
      </w:r>
    </w:p>
    <w:p w14:paraId="30D2212C" w14:textId="736103F5" w:rsidR="00437BDA" w:rsidRPr="00275CF3" w:rsidRDefault="00154C6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At that point, Oliver states, "Educate me concerning despair, yours, </w:t>
      </w:r>
      <w:r w:rsidR="009F6959" w:rsidRPr="00275CF3">
        <w:rPr>
          <w:rFonts w:ascii="Times New Roman" w:hAnsi="Times New Roman" w:cs="Times New Roman"/>
          <w:sz w:val="24"/>
          <w:szCs w:val="24"/>
        </w:rPr>
        <w:t>and I will reveal to you mine.</w:t>
      </w:r>
      <w:r w:rsidRPr="00275CF3">
        <w:rPr>
          <w:rFonts w:ascii="Times New Roman" w:hAnsi="Times New Roman" w:cs="Times New Roman"/>
          <w:sz w:val="24"/>
          <w:szCs w:val="24"/>
        </w:rPr>
        <w:t>"</w:t>
      </w:r>
      <w:r w:rsidRPr="00275CF3">
        <w:rPr>
          <w:rFonts w:ascii="Times New Roman" w:hAnsi="Times New Roman" w:cs="Times New Roman"/>
          <w:sz w:val="24"/>
          <w:szCs w:val="24"/>
        </w:rPr>
        <w:t xml:space="preserve"> This seems to be a metaphorical language.</w:t>
      </w:r>
      <w:r w:rsidRPr="00275CF3">
        <w:rPr>
          <w:rFonts w:ascii="Times New Roman" w:hAnsi="Times New Roman" w:cs="Times New Roman"/>
          <w:sz w:val="24"/>
          <w:szCs w:val="24"/>
        </w:rPr>
        <w:t xml:space="preserve"> Everybody has his or her particul</w:t>
      </w:r>
      <w:r w:rsidRPr="00275CF3">
        <w:rPr>
          <w:rFonts w:ascii="Times New Roman" w:hAnsi="Times New Roman" w:cs="Times New Roman"/>
          <w:sz w:val="24"/>
          <w:szCs w:val="24"/>
        </w:rPr>
        <w:t>ar gloom; everyone should be advised we don't need to be great, everyone would have the motivation to atone. Discussing our inconveniences can enable us to mend from them, and hearing other individuals' agony can make a primal association between two indiv</w:t>
      </w:r>
      <w:r w:rsidRPr="00275CF3">
        <w:rPr>
          <w:rFonts w:ascii="Times New Roman" w:hAnsi="Times New Roman" w:cs="Times New Roman"/>
          <w:sz w:val="24"/>
          <w:szCs w:val="24"/>
        </w:rPr>
        <w:t xml:space="preserve">iduals, faithful and profound like the bond between winged creatures.  </w:t>
      </w:r>
    </w:p>
    <w:p w14:paraId="4373BE8A" w14:textId="77777777" w:rsidR="00437BDA" w:rsidRPr="00275CF3" w:rsidRDefault="00154C6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"In the meantime, the world goes on." The redundancy of the word 'in the interim' calms and is, in the ballad, repeating like precipitation in natural. This is additiona</w:t>
      </w:r>
      <w:r w:rsidRPr="00275CF3">
        <w:rPr>
          <w:rFonts w:ascii="Times New Roman" w:hAnsi="Times New Roman" w:cs="Times New Roman"/>
          <w:sz w:val="24"/>
          <w:szCs w:val="24"/>
        </w:rPr>
        <w:t xml:space="preserve">lly how Oliver's regular symbolism gets through: the </w:t>
      </w:r>
      <w:r w:rsidRPr="00275CF3">
        <w:rPr>
          <w:rFonts w:ascii="Times New Roman" w:hAnsi="Times New Roman" w:cs="Times New Roman"/>
          <w:sz w:val="24"/>
          <w:szCs w:val="24"/>
        </w:rPr>
        <w:t xml:space="preserve">audience </w:t>
      </w:r>
      <w:r w:rsidRPr="00275CF3">
        <w:rPr>
          <w:rFonts w:ascii="Times New Roman" w:hAnsi="Times New Roman" w:cs="Times New Roman"/>
          <w:sz w:val="24"/>
          <w:szCs w:val="24"/>
        </w:rPr>
        <w:t xml:space="preserve">can see the development of the rain crosswise over America, over the world even – like people and wild geese, the rain likewise ventures. The geese </w:t>
      </w:r>
      <w:r w:rsidRPr="00275CF3">
        <w:rPr>
          <w:rFonts w:ascii="Times New Roman" w:hAnsi="Times New Roman" w:cs="Times New Roman"/>
          <w:sz w:val="24"/>
          <w:szCs w:val="24"/>
        </w:rPr>
        <w:lastRenderedPageBreak/>
        <w:t>are voyaging home once more, however, wh</w:t>
      </w:r>
      <w:r w:rsidRPr="00275CF3">
        <w:rPr>
          <w:rFonts w:ascii="Times New Roman" w:hAnsi="Times New Roman" w:cs="Times New Roman"/>
          <w:sz w:val="24"/>
          <w:szCs w:val="24"/>
        </w:rPr>
        <w:t>ere is home? Is it accurate to say that they are flying 'home' south for the winter, or 'home' back north?</w:t>
      </w:r>
    </w:p>
    <w:p w14:paraId="521B0C00" w14:textId="2D66F2B0" w:rsidR="00437BDA" w:rsidRPr="00275CF3" w:rsidRDefault="00154C6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It is as though Oliver comprehends this inquiry that her work asks. Thus she expresses, "Whoever you </w:t>
      </w:r>
      <w:r w:rsidR="00163F5B" w:rsidRPr="00275CF3">
        <w:rPr>
          <w:rFonts w:ascii="Times New Roman" w:hAnsi="Times New Roman" w:cs="Times New Roman"/>
          <w:sz w:val="24"/>
          <w:szCs w:val="24"/>
        </w:rPr>
        <w:t>are, regardless of how desolate.</w:t>
      </w:r>
      <w:r w:rsidRPr="00275CF3">
        <w:rPr>
          <w:rFonts w:ascii="Times New Roman" w:hAnsi="Times New Roman" w:cs="Times New Roman"/>
          <w:sz w:val="24"/>
          <w:szCs w:val="24"/>
        </w:rPr>
        <w:t xml:space="preserve">" Oliver has no particular course that focuses toward home, but instead, takes note of that it doesn't make a difference where you call home. Oliver welcomes the </w:t>
      </w:r>
      <w:r w:rsidRPr="00275CF3">
        <w:rPr>
          <w:rFonts w:ascii="Times New Roman" w:hAnsi="Times New Roman" w:cs="Times New Roman"/>
          <w:sz w:val="24"/>
          <w:szCs w:val="24"/>
        </w:rPr>
        <w:t>audience</w:t>
      </w:r>
      <w:r w:rsidRPr="00275CF3">
        <w:rPr>
          <w:rFonts w:ascii="Times New Roman" w:hAnsi="Times New Roman" w:cs="Times New Roman"/>
          <w:sz w:val="24"/>
          <w:szCs w:val="24"/>
        </w:rPr>
        <w:t xml:space="preserve"> </w:t>
      </w:r>
      <w:r w:rsidRPr="00275CF3">
        <w:rPr>
          <w:rFonts w:ascii="Times New Roman" w:hAnsi="Times New Roman" w:cs="Times New Roman"/>
          <w:sz w:val="24"/>
          <w:szCs w:val="24"/>
        </w:rPr>
        <w:t>to tune in to what the world lets us know, standing out and contrasting us from wild</w:t>
      </w:r>
      <w:r w:rsidRPr="00275CF3">
        <w:rPr>
          <w:rFonts w:ascii="Times New Roman" w:hAnsi="Times New Roman" w:cs="Times New Roman"/>
          <w:sz w:val="24"/>
          <w:szCs w:val="24"/>
        </w:rPr>
        <w:t xml:space="preserve"> geese, who fly alone yet in a whole frame, sounding to stay in touch with each other in flight, associated in the "group of things."</w:t>
      </w:r>
    </w:p>
    <w:p w14:paraId="441EE75E" w14:textId="77777777" w:rsidR="003A03DE" w:rsidRPr="00275CF3" w:rsidRDefault="00154C60" w:rsidP="00437BDA">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"Wild Geese" exemplifies everything that I esteem in a lyric: enrapturing opening lines; painstakingly picked and brief dialect; likenesses and reiteration; personal symbolism; enough space for the </w:t>
      </w:r>
      <w:r w:rsidRPr="00275CF3">
        <w:rPr>
          <w:rFonts w:ascii="Times New Roman" w:hAnsi="Times New Roman" w:cs="Times New Roman"/>
          <w:sz w:val="24"/>
          <w:szCs w:val="24"/>
        </w:rPr>
        <w:t xml:space="preserve">audience </w:t>
      </w:r>
      <w:r w:rsidRPr="00275CF3">
        <w:rPr>
          <w:rFonts w:ascii="Times New Roman" w:hAnsi="Times New Roman" w:cs="Times New Roman"/>
          <w:sz w:val="24"/>
          <w:szCs w:val="24"/>
        </w:rPr>
        <w:t>to comprehend Oliver's perspective while as</w:t>
      </w:r>
      <w:r w:rsidRPr="00275CF3">
        <w:rPr>
          <w:rFonts w:ascii="Times New Roman" w:hAnsi="Times New Roman" w:cs="Times New Roman"/>
          <w:sz w:val="24"/>
          <w:szCs w:val="24"/>
        </w:rPr>
        <w:t xml:space="preserve"> yet forcing their own; and closure lines that influence the </w:t>
      </w:r>
      <w:r w:rsidRPr="00275CF3">
        <w:rPr>
          <w:rFonts w:ascii="Times New Roman" w:hAnsi="Times New Roman" w:cs="Times New Roman"/>
          <w:sz w:val="24"/>
          <w:szCs w:val="24"/>
        </w:rPr>
        <w:t>audience t</w:t>
      </w:r>
      <w:r w:rsidRPr="00275CF3">
        <w:rPr>
          <w:rFonts w:ascii="Times New Roman" w:hAnsi="Times New Roman" w:cs="Times New Roman"/>
          <w:sz w:val="24"/>
          <w:szCs w:val="24"/>
        </w:rPr>
        <w:t xml:space="preserve">o feel finish. Her work hauls the </w:t>
      </w:r>
      <w:r w:rsidRPr="00275CF3">
        <w:rPr>
          <w:rFonts w:ascii="Times New Roman" w:hAnsi="Times New Roman" w:cs="Times New Roman"/>
          <w:sz w:val="24"/>
          <w:szCs w:val="24"/>
        </w:rPr>
        <w:t xml:space="preserve">audience </w:t>
      </w:r>
      <w:r w:rsidRPr="00275CF3">
        <w:rPr>
          <w:rFonts w:ascii="Times New Roman" w:hAnsi="Times New Roman" w:cs="Times New Roman"/>
          <w:sz w:val="24"/>
          <w:szCs w:val="24"/>
        </w:rPr>
        <w:t>out of a minute in our controlled world, and places us into another minute – one endlessly more genuine, all the more understanding.</w:t>
      </w:r>
    </w:p>
    <w:p w14:paraId="75476AEB" w14:textId="77777777" w:rsidR="00E87CDC" w:rsidRPr="00275CF3" w:rsidRDefault="00154C60" w:rsidP="00E87CDC">
      <w:pPr>
        <w:ind w:left="0" w:firstLine="720"/>
        <w:rPr>
          <w:rFonts w:ascii="Times New Roman" w:hAnsi="Times New Roman" w:cs="Times New Roman"/>
          <w:b/>
          <w:sz w:val="24"/>
          <w:szCs w:val="24"/>
        </w:rPr>
      </w:pPr>
      <w:r w:rsidRPr="00275CF3">
        <w:rPr>
          <w:rFonts w:ascii="Times New Roman" w:hAnsi="Times New Roman" w:cs="Times New Roman"/>
          <w:b/>
          <w:sz w:val="24"/>
          <w:szCs w:val="24"/>
        </w:rPr>
        <w:t>My experience after reading the poem several times and loud</w:t>
      </w:r>
    </w:p>
    <w:p w14:paraId="4FDDAD36"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From my point of view, the poem recommends we unburden ourselves of society's strict demands with targeting to recover our pre-adulthood consider of nature. Everything </w:t>
      </w:r>
      <w:r w:rsidRPr="00275CF3">
        <w:rPr>
          <w:rFonts w:ascii="Times New Roman" w:hAnsi="Times New Roman" w:cs="Times New Roman"/>
          <w:sz w:val="24"/>
          <w:szCs w:val="24"/>
        </w:rPr>
        <w:t>considered, as regularly as conceivable we are told in life that if we are inconceivable, we will get a reward. On the off chance that we play by all accounts, society will secure us and reward us. We tend to feel frightful on the off chance that we get so</w:t>
      </w:r>
      <w:r w:rsidRPr="00275CF3">
        <w:rPr>
          <w:rFonts w:ascii="Times New Roman" w:hAnsi="Times New Roman" w:cs="Times New Roman"/>
          <w:sz w:val="24"/>
          <w:szCs w:val="24"/>
        </w:rPr>
        <w:t>mething useless. There is a probability that we legitimize a reward if we have been marvelous.</w:t>
      </w:r>
    </w:p>
    <w:p w14:paraId="5753ADD1"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Concerning nature, nature works in an unanticipated way. It reimburses startlingly. You don't need to get on your knees and claim to God. These pr</w:t>
      </w:r>
      <w:r w:rsidRPr="00275CF3">
        <w:rPr>
          <w:rFonts w:ascii="Times New Roman" w:hAnsi="Times New Roman" w:cs="Times New Roman"/>
          <w:sz w:val="24"/>
          <w:szCs w:val="24"/>
        </w:rPr>
        <w:t>izes come to us paying little respect to whether we've been remarkable.</w:t>
      </w:r>
    </w:p>
    <w:p w14:paraId="770E7651" w14:textId="77777777" w:rsidR="00E87CDC" w:rsidRPr="00275CF3" w:rsidRDefault="00154C60" w:rsidP="00E87CDC">
      <w:pPr>
        <w:ind w:left="0" w:firstLine="720"/>
        <w:rPr>
          <w:rFonts w:ascii="Times New Roman" w:hAnsi="Times New Roman" w:cs="Times New Roman"/>
          <w:i/>
          <w:sz w:val="24"/>
          <w:szCs w:val="24"/>
        </w:rPr>
      </w:pPr>
      <w:r w:rsidRPr="00275CF3">
        <w:rPr>
          <w:rFonts w:ascii="Times New Roman" w:hAnsi="Times New Roman" w:cs="Times New Roman"/>
          <w:i/>
          <w:sz w:val="24"/>
          <w:szCs w:val="24"/>
        </w:rPr>
        <w:t>“Tell me about despair, yours, and I will tell you mine.</w:t>
      </w:r>
      <w:r w:rsidRPr="00275CF3">
        <w:rPr>
          <w:rFonts w:ascii="Times New Roman" w:hAnsi="Times New Roman" w:cs="Times New Roman"/>
          <w:i/>
          <w:sz w:val="24"/>
          <w:szCs w:val="24"/>
        </w:rPr>
        <w:br/>
        <w:t>Meanwhile, the world goes on.”</w:t>
      </w:r>
    </w:p>
    <w:p w14:paraId="00DDE768"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A verse examination of Wild Geese by Mary Oliver ought to consider the running with; At schoo</w:t>
      </w:r>
      <w:r w:rsidRPr="00275CF3">
        <w:rPr>
          <w:rFonts w:ascii="Times New Roman" w:hAnsi="Times New Roman" w:cs="Times New Roman"/>
          <w:sz w:val="24"/>
          <w:szCs w:val="24"/>
        </w:rPr>
        <w:t xml:space="preserve">l, we may be stressed over our status or what inner circle we have a place with. At work, we may be confirmed over our compensation and what number of bills we pay. In any case, how true blue are these dangers? It's not similar to our life we're genuinely </w:t>
      </w:r>
      <w:r w:rsidRPr="00275CF3">
        <w:rPr>
          <w:rFonts w:ascii="Times New Roman" w:hAnsi="Times New Roman" w:cs="Times New Roman"/>
          <w:sz w:val="24"/>
          <w:szCs w:val="24"/>
        </w:rPr>
        <w:t>in peril. When we look outside, far from our own particular humble subjective world, we see that we're extremely of something essentially more significant and more immense. In like manner, when we look at this, routinely our particular issues, which felt s</w:t>
      </w:r>
      <w:r w:rsidRPr="00275CF3">
        <w:rPr>
          <w:rFonts w:ascii="Times New Roman" w:hAnsi="Times New Roman" w:cs="Times New Roman"/>
          <w:sz w:val="24"/>
          <w:szCs w:val="24"/>
        </w:rPr>
        <w:t>o essential a short traverse back, vanish.</w:t>
      </w:r>
    </w:p>
    <w:p w14:paraId="5DF70F9C"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When we look outside, far from our own particular minimal subjective world, we see that we're extremely of something broadly more imperative and all the all</w:t>
      </w:r>
      <w:r w:rsidRPr="00275CF3">
        <w:rPr>
          <w:rFonts w:ascii="Times New Roman" w:hAnsi="Times New Roman" w:cs="Times New Roman"/>
          <w:sz w:val="24"/>
          <w:szCs w:val="24"/>
        </w:rPr>
        <w:t xml:space="preserve"> the more dazzling. In like manner, when we know this, reliably our particular issues, which felt so wholly fundamental a short traverse back, vanish.</w:t>
      </w:r>
    </w:p>
    <w:p w14:paraId="02512AB6"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w:t>
      </w:r>
      <w:r w:rsidRPr="00275CF3">
        <w:rPr>
          <w:rFonts w:ascii="Times New Roman" w:hAnsi="Times New Roman" w:cs="Times New Roman"/>
          <w:i/>
          <w:sz w:val="24"/>
          <w:szCs w:val="24"/>
        </w:rPr>
        <w:t>Meanwhile the sun and the clear pebbles of the rain</w:t>
      </w:r>
      <w:r w:rsidRPr="00275CF3">
        <w:rPr>
          <w:rFonts w:ascii="Times New Roman" w:hAnsi="Times New Roman" w:cs="Times New Roman"/>
          <w:i/>
          <w:sz w:val="24"/>
          <w:szCs w:val="24"/>
        </w:rPr>
        <w:br/>
        <w:t>are moving across the landscape</w:t>
      </w:r>
      <w:r w:rsidRPr="00275CF3">
        <w:rPr>
          <w:rFonts w:ascii="Times New Roman" w:hAnsi="Times New Roman" w:cs="Times New Roman"/>
          <w:i/>
          <w:sz w:val="24"/>
          <w:szCs w:val="24"/>
        </w:rPr>
        <w:t>s, over the prairies and the deep trees,</w:t>
      </w:r>
      <w:r w:rsidRPr="00275CF3">
        <w:rPr>
          <w:rFonts w:ascii="Times New Roman" w:hAnsi="Times New Roman" w:cs="Times New Roman"/>
          <w:i/>
          <w:sz w:val="24"/>
          <w:szCs w:val="24"/>
        </w:rPr>
        <w:br/>
        <w:t>the mountains and the rivers.”</w:t>
      </w:r>
    </w:p>
    <w:p w14:paraId="7EE02E7A"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By the day's end, the melody, Wild Geese recommends nature is brilliant and astounding to see. Nature isn't tied in with orchestrating, persevering considering, anguishing, and push. N</w:t>
      </w:r>
      <w:r w:rsidRPr="00275CF3">
        <w:rPr>
          <w:rFonts w:ascii="Times New Roman" w:hAnsi="Times New Roman" w:cs="Times New Roman"/>
          <w:sz w:val="24"/>
          <w:szCs w:val="24"/>
        </w:rPr>
        <w:t xml:space="preserve">ature simply is the thing that it is. In nature things simply happen. Everything transforms into all-extraordinary. Nature occurs for the sheer satisfaction in light of how it's been revealed to it should do either. Not given the way that it's been let it </w:t>
      </w:r>
      <w:r w:rsidRPr="00275CF3">
        <w:rPr>
          <w:rFonts w:ascii="Times New Roman" w:hAnsi="Times New Roman" w:cs="Times New Roman"/>
          <w:sz w:val="24"/>
          <w:szCs w:val="24"/>
        </w:rPr>
        <w:t>know ought to do either. Therefore, Mary Oliver is requesting that we inspect this. To surrender every single one of our decisions about the society which passes on blame or push, and to review what the comprehensive technique is. We have to review that as</w:t>
      </w:r>
      <w:r w:rsidRPr="00275CF3">
        <w:rPr>
          <w:rFonts w:ascii="Times New Roman" w:hAnsi="Times New Roman" w:cs="Times New Roman"/>
          <w:sz w:val="24"/>
          <w:szCs w:val="24"/>
        </w:rPr>
        <w:t xml:space="preserve"> we, additionally, are a touch of nature, our social world isn't everything to live.</w:t>
      </w:r>
    </w:p>
    <w:p w14:paraId="45FDDA77" w14:textId="77777777" w:rsidR="00E87CDC" w:rsidRPr="00275CF3" w:rsidRDefault="00154C60" w:rsidP="00E87CDC">
      <w:pPr>
        <w:ind w:left="0" w:firstLine="720"/>
        <w:rPr>
          <w:rFonts w:ascii="Times New Roman" w:hAnsi="Times New Roman" w:cs="Times New Roman"/>
          <w:i/>
          <w:sz w:val="24"/>
          <w:szCs w:val="24"/>
        </w:rPr>
      </w:pPr>
      <w:r w:rsidRPr="00275CF3">
        <w:rPr>
          <w:rFonts w:ascii="Times New Roman" w:hAnsi="Times New Roman" w:cs="Times New Roman"/>
          <w:i/>
          <w:sz w:val="24"/>
          <w:szCs w:val="24"/>
        </w:rPr>
        <w:t>Meanwhile the wild geese, high in the clean blue air,</w:t>
      </w:r>
      <w:r w:rsidRPr="00275CF3">
        <w:rPr>
          <w:rFonts w:ascii="Times New Roman" w:hAnsi="Times New Roman" w:cs="Times New Roman"/>
          <w:i/>
          <w:sz w:val="24"/>
          <w:szCs w:val="24"/>
        </w:rPr>
        <w:br/>
        <w:t>are heading home again.</w:t>
      </w:r>
    </w:p>
    <w:p w14:paraId="36B2DA07" w14:textId="77777777" w:rsidR="00E87CDC" w:rsidRPr="00275CF3" w:rsidRDefault="00154C60" w:rsidP="00E87CDC">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In discussing "home," there's a metaphor that our characteristic </w:t>
      </w:r>
      <w:r w:rsidRPr="00275CF3">
        <w:rPr>
          <w:rFonts w:ascii="Times New Roman" w:hAnsi="Times New Roman" w:cs="Times New Roman"/>
          <w:sz w:val="24"/>
          <w:szCs w:val="24"/>
        </w:rPr>
        <w:t>presumptions are continual with us. That is, now and again we put some division between our unconstrained inclinations. However, those conclusions are still there. They've started late wound up being latent and difficult to get at. Going home is withdrawin</w:t>
      </w:r>
      <w:r w:rsidRPr="00275CF3">
        <w:rPr>
          <w:rFonts w:ascii="Times New Roman" w:hAnsi="Times New Roman" w:cs="Times New Roman"/>
          <w:sz w:val="24"/>
          <w:szCs w:val="24"/>
        </w:rPr>
        <w:t xml:space="preserve">g to that phase in our life when regardless of all that we looked upon the world with youthful ponder. It's a child once more, yet in a more unmistakable sense, seeing the whole universe of nature as our legitimate home. I feel that the last four lines of </w:t>
      </w:r>
      <w:r w:rsidRPr="00275CF3">
        <w:rPr>
          <w:rFonts w:ascii="Times New Roman" w:hAnsi="Times New Roman" w:cs="Times New Roman"/>
          <w:sz w:val="24"/>
          <w:szCs w:val="24"/>
        </w:rPr>
        <w:t>Wild Geese whole up Mary Oliver's work superior to anything any examination ever could.</w:t>
      </w:r>
    </w:p>
    <w:p w14:paraId="17B9D58A" w14:textId="77777777" w:rsidR="009A610E" w:rsidRPr="00275CF3" w:rsidRDefault="00154C60" w:rsidP="009A610E">
      <w:pPr>
        <w:ind w:left="0" w:firstLine="720"/>
        <w:rPr>
          <w:rFonts w:ascii="Times New Roman" w:hAnsi="Times New Roman" w:cs="Times New Roman"/>
          <w:b/>
          <w:bCs/>
          <w:sz w:val="24"/>
          <w:szCs w:val="24"/>
        </w:rPr>
      </w:pPr>
      <w:r w:rsidRPr="00275CF3">
        <w:rPr>
          <w:rFonts w:ascii="Times New Roman" w:hAnsi="Times New Roman" w:cs="Times New Roman"/>
          <w:b/>
          <w:bCs/>
          <w:sz w:val="24"/>
          <w:szCs w:val="24"/>
        </w:rPr>
        <w:t>Poem's social and historical context</w:t>
      </w:r>
    </w:p>
    <w:p w14:paraId="4F41BC9D"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Mary Oliver, "Wild Geese" </w:t>
      </w:r>
    </w:p>
    <w:p w14:paraId="27EDB6B1" w14:textId="3FA2A5CF"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Oliver's work talks so astoundingly and with such gutsy legitimacy to some</w:t>
      </w:r>
      <w:r w:rsidRPr="00275CF3">
        <w:rPr>
          <w:rFonts w:ascii="Times New Roman" w:hAnsi="Times New Roman" w:cs="Times New Roman"/>
          <w:sz w:val="24"/>
          <w:szCs w:val="24"/>
        </w:rPr>
        <w:t xml:space="preserve"> of our most titanic human perplexities, battles, and accelerations analyzed from yoga classes, the social web, and more so it touches on the self-change guides that we have to make daily. For all its straightforwardness of the tongue, "Wild Geese" deals w</w:t>
      </w:r>
      <w:r w:rsidRPr="00275CF3">
        <w:rPr>
          <w:rFonts w:ascii="Times New Roman" w:hAnsi="Times New Roman" w:cs="Times New Roman"/>
          <w:sz w:val="24"/>
          <w:szCs w:val="24"/>
        </w:rPr>
        <w:t xml:space="preserve">ith an astonishing bounce that takes the audience outside of the religious code of human beings. The vast ecosphere of substance and potential inside a world that is less human than the creature, a world perpetually open to beyond what many would consider </w:t>
      </w:r>
      <w:r w:rsidRPr="00275CF3">
        <w:rPr>
          <w:rFonts w:ascii="Times New Roman" w:hAnsi="Times New Roman" w:cs="Times New Roman"/>
          <w:sz w:val="24"/>
          <w:szCs w:val="24"/>
        </w:rPr>
        <w:t>possible. ‘You do not have to be good,' Oliver says first. ‘You do not have to walk on your knees / for a hundred miles throug</w:t>
      </w:r>
      <w:r w:rsidR="00110B80" w:rsidRPr="00275CF3">
        <w:rPr>
          <w:rFonts w:ascii="Times New Roman" w:hAnsi="Times New Roman" w:cs="Times New Roman"/>
          <w:sz w:val="24"/>
          <w:szCs w:val="24"/>
        </w:rPr>
        <w:t>h the desert, repenting.'(Gale</w:t>
      </w:r>
      <w:r w:rsidRPr="00275CF3">
        <w:rPr>
          <w:rFonts w:ascii="Times New Roman" w:hAnsi="Times New Roman" w:cs="Times New Roman"/>
          <w:sz w:val="24"/>
          <w:szCs w:val="24"/>
        </w:rPr>
        <w:t>, 4).</w:t>
      </w:r>
    </w:p>
    <w:p w14:paraId="2360B2CE" w14:textId="5E64F3E0"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In these opening lines, the creator truly limits the ties of </w:t>
      </w:r>
      <w:r w:rsidRPr="00275CF3">
        <w:rPr>
          <w:rFonts w:ascii="Times New Roman" w:hAnsi="Times New Roman" w:cs="Times New Roman"/>
          <w:sz w:val="24"/>
          <w:szCs w:val="24"/>
        </w:rPr>
        <w:t>ordinary impressive quality by saying, on a fundamental level, that one need not share, and that is the social life which we can't run away from (Gale, Cengage, 4).</w:t>
      </w:r>
      <w:r w:rsidRPr="00275CF3">
        <w:rPr>
          <w:rFonts w:ascii="Times New Roman" w:hAnsi="Times New Roman" w:cs="Times New Roman"/>
          <w:sz w:val="24"/>
          <w:szCs w:val="24"/>
        </w:rPr>
        <w:t>There is doubt on the forgiveness from God as it is substantiated by the</w:t>
      </w:r>
      <w:r w:rsidRPr="00275CF3">
        <w:rPr>
          <w:rFonts w:ascii="Times New Roman" w:hAnsi="Times New Roman" w:cs="Times New Roman"/>
          <w:sz w:val="24"/>
          <w:szCs w:val="24"/>
        </w:rPr>
        <w:t xml:space="preserve"> '</w:t>
      </w:r>
      <w:r w:rsidRPr="00275CF3">
        <w:rPr>
          <w:rFonts w:ascii="Times New Roman" w:hAnsi="Times New Roman" w:cs="Times New Roman"/>
          <w:sz w:val="24"/>
          <w:szCs w:val="24"/>
        </w:rPr>
        <w:t xml:space="preserve">Titanic' that Oliver turns from is a dead, constrained prime structure that can't advance or react to a trademark condition that is dependably making itself. What Nature addresses is the reason for fact attests that standard incredible quality does is not </w:t>
      </w:r>
      <w:r w:rsidRPr="00275CF3">
        <w:rPr>
          <w:rFonts w:ascii="Times New Roman" w:hAnsi="Times New Roman" w:cs="Times New Roman"/>
          <w:sz w:val="24"/>
          <w:szCs w:val="24"/>
        </w:rPr>
        <w:t xml:space="preserve">fundamentally the way the radical association and innovative purpose of imprisonment of creatures? The end-point takes a substitute edge in the hands of Nature whereby the last reward of recovery in the ordinary request but not the entire of battle. It is </w:t>
      </w:r>
      <w:r w:rsidRPr="00275CF3">
        <w:rPr>
          <w:rFonts w:ascii="Times New Roman" w:hAnsi="Times New Roman" w:cs="Times New Roman"/>
          <w:sz w:val="24"/>
          <w:szCs w:val="24"/>
        </w:rPr>
        <w:t>a review of discharge and a change in the roundabout bit of making in the unending m</w:t>
      </w:r>
      <w:r w:rsidR="002665BC" w:rsidRPr="00275CF3">
        <w:rPr>
          <w:rFonts w:ascii="Times New Roman" w:hAnsi="Times New Roman" w:cs="Times New Roman"/>
          <w:sz w:val="24"/>
          <w:szCs w:val="24"/>
        </w:rPr>
        <w:t>ysteries of being (Gale</w:t>
      </w:r>
      <w:r w:rsidRPr="00275CF3">
        <w:rPr>
          <w:rFonts w:ascii="Times New Roman" w:hAnsi="Times New Roman" w:cs="Times New Roman"/>
          <w:sz w:val="24"/>
          <w:szCs w:val="24"/>
        </w:rPr>
        <w:t xml:space="preserve">, 4).  </w:t>
      </w:r>
    </w:p>
    <w:p w14:paraId="284ECEAE"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Not in the scarcest degree like those religious pioneers who make no qualms in the affirmation of God for</w:t>
      </w:r>
      <w:r w:rsidRPr="00275CF3">
        <w:rPr>
          <w:rFonts w:ascii="Times New Roman" w:hAnsi="Times New Roman" w:cs="Times New Roman"/>
          <w:sz w:val="24"/>
          <w:szCs w:val="24"/>
        </w:rPr>
        <w:t xml:space="preserve"> the fallen creature, in this case, the poet does not manage a condition of strolling around one's knees in repentance, however, hopes to refigure the formula from an ecological point of view. Oliver takes her audience inside and without, to pass on her to</w:t>
      </w:r>
      <w:r w:rsidRPr="00275CF3">
        <w:rPr>
          <w:rFonts w:ascii="Times New Roman" w:hAnsi="Times New Roman" w:cs="Times New Roman"/>
          <w:sz w:val="24"/>
          <w:szCs w:val="24"/>
        </w:rPr>
        <w:t xml:space="preserve"> a place of engineered natural connection altogether (Gale, Cengage, 4).</w:t>
      </w:r>
    </w:p>
    <w:p w14:paraId="631D786B"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William Blake, "The Tyger"</w:t>
      </w:r>
    </w:p>
    <w:p w14:paraId="7CA190BC"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In this poem, Tyger" was made to express Blake's view on human's anger through the association with a tiger in the wild, an opposite delineation of</w:t>
      </w:r>
      <w:r w:rsidRPr="00275CF3">
        <w:rPr>
          <w:rFonts w:ascii="Times New Roman" w:hAnsi="Times New Roman" w:cs="Times New Roman"/>
          <w:sz w:val="24"/>
          <w:szCs w:val="24"/>
        </w:rPr>
        <w:t xml:space="preserve"> the prudence found in "the Lamb." A huge subject found in "The Tyger" is fundamentally enduring that structure towards a condition with closeness instead of understanding the framework found in "the Lamb." The reference that Blake makes in "The Tyger" to </w:t>
      </w:r>
      <w:r w:rsidRPr="00275CF3">
        <w:rPr>
          <w:rFonts w:ascii="Times New Roman" w:hAnsi="Times New Roman" w:cs="Times New Roman"/>
          <w:sz w:val="24"/>
          <w:szCs w:val="24"/>
        </w:rPr>
        <w:t xml:space="preserve">"the Lamb" gives a relationship between the two which goes about giving testimony regarding the guiltlessness of "the Lamb." Likewise made the violence found in "The Tyger" to comparatively clear up the clashing practices found in the human nature (Blake, </w:t>
      </w:r>
      <w:r w:rsidRPr="00275CF3">
        <w:rPr>
          <w:rFonts w:ascii="Times New Roman" w:hAnsi="Times New Roman" w:cs="Times New Roman"/>
          <w:sz w:val="24"/>
          <w:szCs w:val="24"/>
        </w:rPr>
        <w:t>William, and Waldman, 10).</w:t>
      </w:r>
    </w:p>
    <w:p w14:paraId="695B417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The structure of the piece offers a dramatic setting rather than a depicting account found in different works in his accumulations that outline London life amidst the late eighteenth century. </w:t>
      </w:r>
      <w:r w:rsidRPr="00275CF3">
        <w:rPr>
          <w:rFonts w:ascii="Times New Roman" w:hAnsi="Times New Roman" w:cs="Times New Roman"/>
          <w:sz w:val="24"/>
          <w:szCs w:val="24"/>
        </w:rPr>
        <w:t>Blake utilized two or three clashing perspectives in his verse to attempt to keep up a refinement in uncommon and hating in the human soul or a relationship between paradise and devastation. To complete this objective, Blake expected that the human soul sh</w:t>
      </w:r>
      <w:r w:rsidRPr="00275CF3">
        <w:rPr>
          <w:rFonts w:ascii="Times New Roman" w:hAnsi="Times New Roman" w:cs="Times New Roman"/>
          <w:sz w:val="24"/>
          <w:szCs w:val="24"/>
        </w:rPr>
        <w:t>ould have been comprehended both lighter and darker fronts reviewing the true blue concentration to discover the change. It was this conviction that activates his social gatherings and the outline of "the Lamb" and "the Tyger." The approach is taken by Bla</w:t>
      </w:r>
      <w:r w:rsidRPr="00275CF3">
        <w:rPr>
          <w:rFonts w:ascii="Times New Roman" w:hAnsi="Times New Roman" w:cs="Times New Roman"/>
          <w:sz w:val="24"/>
          <w:szCs w:val="24"/>
        </w:rPr>
        <w:t>ke truly gives a significance kept on the eye on the split in humans (Blake, William, and Waldman, 10).</w:t>
      </w:r>
    </w:p>
    <w:p w14:paraId="0D40451C"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Blake, while living in London at the period of surrounding this verse drove him too much human shaped exertion indicating hum</w:t>
      </w:r>
      <w:r w:rsidRPr="00275CF3">
        <w:rPr>
          <w:rFonts w:ascii="Times New Roman" w:hAnsi="Times New Roman" w:cs="Times New Roman"/>
          <w:sz w:val="24"/>
          <w:szCs w:val="24"/>
        </w:rPr>
        <w:t>ans in a range of various standards. Given this unusual position for his motivation, Blake utilized this as an opportunity to outline his specific system for thinking about the human need to locate a center ground between their sheep and their tiger to com</w:t>
      </w:r>
      <w:r w:rsidRPr="00275CF3">
        <w:rPr>
          <w:rFonts w:ascii="Times New Roman" w:hAnsi="Times New Roman" w:cs="Times New Roman"/>
          <w:sz w:val="24"/>
          <w:szCs w:val="24"/>
        </w:rPr>
        <w:t>plete authentic joy and own acceptance (Blake, William, and Waldman, 10).</w:t>
      </w:r>
    </w:p>
    <w:p w14:paraId="56D9320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 Wilfred Owen, "Anthem for Doomed Youth" </w:t>
      </w:r>
    </w:p>
    <w:p w14:paraId="65624097" w14:textId="36C7C023"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This poem is a reality that a lot of warriors all through history have survived. Besides, a considerable measure </w:t>
      </w:r>
      <w:r w:rsidRPr="00275CF3">
        <w:rPr>
          <w:rFonts w:ascii="Times New Roman" w:hAnsi="Times New Roman" w:cs="Times New Roman"/>
          <w:sz w:val="24"/>
          <w:szCs w:val="24"/>
        </w:rPr>
        <w:t>of the general people is protected from reality. Back home, there's commonly an entire pile of brightness and condition in wartime. There is funerals and petitions, parades and flag waving. There's a huge measure of audit patriotism and immensity. Everythi</w:t>
      </w:r>
      <w:r w:rsidRPr="00275CF3">
        <w:rPr>
          <w:rFonts w:ascii="Times New Roman" w:hAnsi="Times New Roman" w:cs="Times New Roman"/>
          <w:sz w:val="24"/>
          <w:szCs w:val="24"/>
        </w:rPr>
        <w:t xml:space="preserve">ng thought of it as routinely totally pulled over from what's truly going on where the doing battling is. In like manner, where the connecting with is, things </w:t>
      </w:r>
      <w:r w:rsidR="00363310" w:rsidRPr="00275CF3">
        <w:rPr>
          <w:rFonts w:ascii="Times New Roman" w:hAnsi="Times New Roman" w:cs="Times New Roman"/>
          <w:sz w:val="24"/>
          <w:szCs w:val="24"/>
        </w:rPr>
        <w:t>are less stunning (Gale</w:t>
      </w:r>
      <w:r w:rsidRPr="00275CF3">
        <w:rPr>
          <w:rFonts w:ascii="Times New Roman" w:hAnsi="Times New Roman" w:cs="Times New Roman"/>
          <w:sz w:val="24"/>
          <w:szCs w:val="24"/>
        </w:rPr>
        <w:t>, 5). Wilfred Owen, the producer behind "Tune of obligation regar</w:t>
      </w:r>
      <w:r w:rsidRPr="00275CF3">
        <w:rPr>
          <w:rFonts w:ascii="Times New Roman" w:hAnsi="Times New Roman" w:cs="Times New Roman"/>
          <w:sz w:val="24"/>
          <w:szCs w:val="24"/>
        </w:rPr>
        <w:t>ding Doomed Youth," was a lively British officer in World War I. He entered the Great War stacked with centrality and active power, to battle and drooped horribly for his nation. National security, opportunity are some of the things each man and the lady h</w:t>
      </w:r>
      <w:r w:rsidRPr="00275CF3">
        <w:rPr>
          <w:rFonts w:ascii="Times New Roman" w:hAnsi="Times New Roman" w:cs="Times New Roman"/>
          <w:sz w:val="24"/>
          <w:szCs w:val="24"/>
        </w:rPr>
        <w:t>as for purposes of joi</w:t>
      </w:r>
      <w:r w:rsidR="0002637F" w:rsidRPr="00275CF3">
        <w:rPr>
          <w:rFonts w:ascii="Times New Roman" w:hAnsi="Times New Roman" w:cs="Times New Roman"/>
          <w:sz w:val="24"/>
          <w:szCs w:val="24"/>
        </w:rPr>
        <w:t>ning the military (Gale</w:t>
      </w:r>
      <w:r w:rsidRPr="00275CF3">
        <w:rPr>
          <w:rFonts w:ascii="Times New Roman" w:hAnsi="Times New Roman" w:cs="Times New Roman"/>
          <w:sz w:val="24"/>
          <w:szCs w:val="24"/>
        </w:rPr>
        <w:t>, 4).</w:t>
      </w:r>
    </w:p>
    <w:p w14:paraId="5770EC7A" w14:textId="61AF6840" w:rsidR="009A610E" w:rsidRPr="00275CF3" w:rsidRDefault="00154C60" w:rsidP="00D06D97">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Regardless, it's hard for us monitors at home to perceive how those rules mean the enormous reparations they make or the hatreds they hold tight </w:t>
      </w:r>
      <w:r w:rsidRPr="00275CF3">
        <w:rPr>
          <w:rFonts w:ascii="Times New Roman" w:hAnsi="Times New Roman" w:cs="Times New Roman"/>
          <w:sz w:val="24"/>
          <w:szCs w:val="24"/>
        </w:rPr>
        <w:t xml:space="preserve">once they end up in issue ranges like Iraq and Afghanistan. Back in the states or our countries, paying little identity to all that soldiers fight with, and with a wide assortment of news stories following idea, it's crucial for the dreadful dull routine. </w:t>
      </w:r>
      <w:r w:rsidRPr="00275CF3">
        <w:rPr>
          <w:rFonts w:ascii="Times New Roman" w:hAnsi="Times New Roman" w:cs="Times New Roman"/>
          <w:sz w:val="24"/>
          <w:szCs w:val="24"/>
        </w:rPr>
        <w:t>By chance, it's hard for the general public in and in the affected fight zones and bombardments to see entirely how troublesome, how disturbing, the battle can be. They even forget paying little notice to the aggregate we memorialize, tribute, or respect t</w:t>
      </w:r>
      <w:r w:rsidRPr="00275CF3">
        <w:rPr>
          <w:rFonts w:ascii="Times New Roman" w:hAnsi="Times New Roman" w:cs="Times New Roman"/>
          <w:sz w:val="24"/>
          <w:szCs w:val="24"/>
        </w:rPr>
        <w:t>he fallen, paying little regard to the whole work that they look for significance in (Gale, Cengage, 5).</w:t>
      </w:r>
    </w:p>
    <w:p w14:paraId="222CF89C"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Mary Oliver, "Wild Geese" </w:t>
      </w:r>
    </w:p>
    <w:p w14:paraId="324A4EEA"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meaning of the poem and the styles used</w:t>
      </w:r>
    </w:p>
    <w:p w14:paraId="67C24378"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poem’s meaning relies upon the relationship between the human identity, nature all around, and wild geese particularly. Oliver is especially noted for her verse of the trademark world, and she often relates animals and varieties of vegetation to the hu</w:t>
      </w:r>
      <w:r w:rsidRPr="00275CF3">
        <w:rPr>
          <w:rFonts w:ascii="Times New Roman" w:hAnsi="Times New Roman" w:cs="Times New Roman"/>
          <w:sz w:val="24"/>
          <w:szCs w:val="24"/>
        </w:rPr>
        <w:t>man condition. Average subjects incorporate the perfection and wonders of nature and how much better the world would be if people were more tuned in to it. In "Wild Geese," she encourages the audience to be more imaginative and to shed sadness by discoveri</w:t>
      </w:r>
      <w:r w:rsidRPr="00275CF3">
        <w:rPr>
          <w:rFonts w:ascii="Times New Roman" w:hAnsi="Times New Roman" w:cs="Times New Roman"/>
          <w:sz w:val="24"/>
          <w:szCs w:val="24"/>
        </w:rPr>
        <w:t>ng his or her place "in the family of things" For example, the gathering of sun and rain, prairies and trees, mountains, conduits, and, finally, wild geese flying home. This poem has all the earmarks of being direct, or even trite, the bona fide gut of its</w:t>
      </w:r>
      <w:r w:rsidRPr="00275CF3">
        <w:rPr>
          <w:rFonts w:ascii="Times New Roman" w:hAnsi="Times New Roman" w:cs="Times New Roman"/>
          <w:sz w:val="24"/>
          <w:szCs w:val="24"/>
        </w:rPr>
        <w:t xml:space="preserve"> message is extremely provocative. From its first line all the way to the end, the poem pulls in the audience with a sentiment instantaneousness and a sharp nature with how "you" may feel and what "you" may think. </w:t>
      </w:r>
    </w:p>
    <w:p w14:paraId="22A331FB"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Oliver uses rich imagery in her arrangeme</w:t>
      </w:r>
      <w:r w:rsidRPr="00275CF3">
        <w:rPr>
          <w:rFonts w:ascii="Times New Roman" w:hAnsi="Times New Roman" w:cs="Times New Roman"/>
          <w:sz w:val="24"/>
          <w:szCs w:val="24"/>
        </w:rPr>
        <w:t xml:space="preserve">nt to include the radiance of life lived looking all around at the wonders of the world. Exactly when the audience is encouraged to "let the soft animal of your body/love what it loves" she shows that "the sun and clear pebbles of the rain" as well as the </w:t>
      </w:r>
      <w:r w:rsidRPr="00275CF3">
        <w:rPr>
          <w:rFonts w:ascii="Times New Roman" w:hAnsi="Times New Roman" w:cs="Times New Roman"/>
          <w:sz w:val="24"/>
          <w:szCs w:val="24"/>
        </w:rPr>
        <w:t>"prairies and the deep trees" and the "clean blue air" make up many beautiful things to love. These things are skimmed above by the wild geese, which are one of the various non-literal pictures in verse. The essential introduction of the geese makes the ph</w:t>
      </w:r>
      <w:r w:rsidRPr="00275CF3">
        <w:rPr>
          <w:rFonts w:ascii="Times New Roman" w:hAnsi="Times New Roman" w:cs="Times New Roman"/>
          <w:sz w:val="24"/>
          <w:szCs w:val="24"/>
        </w:rPr>
        <w:t>oto of skimming over a world that a couple of times ought to be making tracks in the opposite direction from. Oliver states "Whoever you are, paying little mind to how desolate, the world offers itself to your imaginative capacity, calls to you like the wi</w:t>
      </w:r>
      <w:r w:rsidRPr="00275CF3">
        <w:rPr>
          <w:rFonts w:ascii="Times New Roman" w:hAnsi="Times New Roman" w:cs="Times New Roman"/>
          <w:sz w:val="24"/>
          <w:szCs w:val="24"/>
        </w:rPr>
        <w:t>ld geese, unforgiving and empowering over and over announcing your place in the family of things.</w:t>
      </w:r>
    </w:p>
    <w:p w14:paraId="3F871A84"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Any Wild Geese examination would need to note what an eminent picture this is, and a metaphor, as well. Is there much else beautiful than fligh</w:t>
      </w:r>
      <w:r w:rsidRPr="00275CF3">
        <w:rPr>
          <w:rFonts w:ascii="Times New Roman" w:hAnsi="Times New Roman" w:cs="Times New Roman"/>
          <w:sz w:val="24"/>
          <w:szCs w:val="24"/>
        </w:rPr>
        <w:t>t? Is there anything that summons the photo of adaptability more than flight? This is the fundamental metaphor in Mary Oliver's poem Wild Geese. Mary Oliver uses imagery and figurative tongue with the portrayal of the world, calling to you like the wild ge</w:t>
      </w:r>
      <w:r w:rsidRPr="00275CF3">
        <w:rPr>
          <w:rFonts w:ascii="Times New Roman" w:hAnsi="Times New Roman" w:cs="Times New Roman"/>
          <w:sz w:val="24"/>
          <w:szCs w:val="24"/>
        </w:rPr>
        <w:t>ese (little relationship hurled in there too). Mary moreover suggests the world at wild geese, which is a kind of metonymy. Using the accommodating tone, she affects the world to show up as though it is reassuring us, affecting us to feel fused into the "f</w:t>
      </w:r>
      <w:r w:rsidRPr="00275CF3">
        <w:rPr>
          <w:rFonts w:ascii="Times New Roman" w:hAnsi="Times New Roman" w:cs="Times New Roman"/>
          <w:sz w:val="24"/>
          <w:szCs w:val="24"/>
        </w:rPr>
        <w:t>amily of things" despite our issues and scenes. She also uses edifying/descriptive imagery in the ninth line, depicting the world continuing ahead bit by bit around us. The world that we should recognize instead of asking for relentless vindication. The pi</w:t>
      </w:r>
      <w:r w:rsidRPr="00275CF3">
        <w:rPr>
          <w:rFonts w:ascii="Times New Roman" w:hAnsi="Times New Roman" w:cs="Times New Roman"/>
          <w:sz w:val="24"/>
          <w:szCs w:val="24"/>
        </w:rPr>
        <w:t>ece moreover uses consonance in the "sound. For example, “You only have to let the soft animal of your body / love what it loves.” Mary also uses alliteration in different consonant sounds with equivalent properties, like the sounds "l" verses. Mary uses w</w:t>
      </w:r>
      <w:r w:rsidRPr="00275CF3">
        <w:rPr>
          <w:rFonts w:ascii="Times New Roman" w:hAnsi="Times New Roman" w:cs="Times New Roman"/>
          <w:sz w:val="24"/>
          <w:szCs w:val="24"/>
        </w:rPr>
        <w:t>ords like "geese" and "trees" in the poem to make them rhyme. The alliteration of words in the poem is moreover evident. For example, Mary uses the emphasis of consonant sounds in the lines. For example, she uses consonant 'I' in the line “Meanwhile the wi</w:t>
      </w:r>
      <w:r w:rsidRPr="00275CF3">
        <w:rPr>
          <w:rFonts w:ascii="Times New Roman" w:hAnsi="Times New Roman" w:cs="Times New Roman"/>
          <w:sz w:val="24"/>
          <w:szCs w:val="24"/>
        </w:rPr>
        <w:t>ld geese, high in the clean blue air.”</w:t>
      </w:r>
    </w:p>
    <w:p w14:paraId="3D110FD2"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Comparison with the other two</w:t>
      </w:r>
    </w:p>
    <w:p w14:paraId="5298CB45"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When I compare this poem with the other two, it talks more about nature and the beauty of nature that we experience in every day that we live. </w:t>
      </w:r>
    </w:p>
    <w:p w14:paraId="4ABB0A0E" w14:textId="77777777" w:rsidR="009A610E" w:rsidRPr="00275CF3" w:rsidRDefault="00154C60" w:rsidP="009A610E">
      <w:pPr>
        <w:ind w:left="0" w:firstLine="720"/>
        <w:rPr>
          <w:rFonts w:ascii="Times New Roman" w:hAnsi="Times New Roman" w:cs="Times New Roman"/>
          <w:sz w:val="24"/>
          <w:szCs w:val="24"/>
        </w:rPr>
      </w:pPr>
    </w:p>
    <w:p w14:paraId="047D9BD3"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William Blake “The Tyger" </w:t>
      </w:r>
    </w:p>
    <w:p w14:paraId="61CF8DD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The meaning of </w:t>
      </w:r>
      <w:r w:rsidRPr="00275CF3">
        <w:rPr>
          <w:rFonts w:ascii="Times New Roman" w:hAnsi="Times New Roman" w:cs="Times New Roman"/>
          <w:sz w:val="24"/>
          <w:szCs w:val="24"/>
        </w:rPr>
        <w:t>the poem</w:t>
      </w:r>
    </w:p>
    <w:p w14:paraId="728281E5" w14:textId="0CD69796"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use of alliteration underscores the energy of the voiced explosives to make a beat, which symbolizes the Tygers quality and the risk headdresses. The outcomes of the wording in verse the Tyger plot a to a basic degree true blue and God-fearing</w:t>
      </w:r>
      <w:r w:rsidRPr="00275CF3">
        <w:rPr>
          <w:rFonts w:ascii="Times New Roman" w:hAnsi="Times New Roman" w:cs="Times New Roman"/>
          <w:sz w:val="24"/>
          <w:szCs w:val="24"/>
        </w:rPr>
        <w:t xml:space="preserve"> mind that is getting a few data about the "what and whys" of God. Besides, the Tyger displays that the structure of a tune sees a noteworthy part of making its meaning. The phonology and word choice in this verse make an intriguing air and entrancing </w:t>
      </w:r>
      <w:r w:rsidR="00CA26BE" w:rsidRPr="00275CF3">
        <w:rPr>
          <w:rFonts w:ascii="Times New Roman" w:hAnsi="Times New Roman" w:cs="Times New Roman"/>
          <w:sz w:val="24"/>
          <w:szCs w:val="24"/>
        </w:rPr>
        <w:t>rhythm. The</w:t>
      </w:r>
      <w:r w:rsidRPr="00275CF3">
        <w:rPr>
          <w:rFonts w:ascii="Times New Roman" w:hAnsi="Times New Roman" w:cs="Times New Roman"/>
          <w:sz w:val="24"/>
          <w:szCs w:val="24"/>
        </w:rPr>
        <w:t xml:space="preserve"> unmistakable gutturals and explosives used as a touch of the poem see much conflict and daze. The fundamental stanza is and the instance of this Tyger! Tyger! Utilizing dazzling in the forested areas of the night. What immortal hand or eye could fra</w:t>
      </w:r>
      <w:r w:rsidRPr="00275CF3">
        <w:rPr>
          <w:rFonts w:ascii="Times New Roman" w:hAnsi="Times New Roman" w:cs="Times New Roman"/>
          <w:sz w:val="24"/>
          <w:szCs w:val="24"/>
        </w:rPr>
        <w:t>me thy fearful symmetry? The first line Tyger! Tyger eating up shocking contains two of the most reliably conceivable used sounds in verse.</w:t>
      </w:r>
    </w:p>
    <w:p w14:paraId="01AA9198"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The imagery used all through the verse summons the tiger's radiation of danger. </w:t>
      </w:r>
      <w:r w:rsidRPr="00275CF3">
        <w:rPr>
          <w:rFonts w:ascii="Times New Roman" w:hAnsi="Times New Roman" w:cs="Times New Roman"/>
          <w:sz w:val="24"/>
          <w:szCs w:val="24"/>
        </w:rPr>
        <w:t xml:space="preserve">The symbolism of fire summons the outrage and potential hazard of the tiger, which itself keeps an eye on what is shrewd or dreaded. "Tyger Tyger, burning brightly in the forests of the night," Blake begins, conjuring the photo of a tiger's eyes devouring </w:t>
      </w:r>
      <w:r w:rsidRPr="00275CF3">
        <w:rPr>
          <w:rFonts w:ascii="Times New Roman" w:hAnsi="Times New Roman" w:cs="Times New Roman"/>
          <w:sz w:val="24"/>
          <w:szCs w:val="24"/>
        </w:rPr>
        <w:t>in the shadowiness. "In what stopped deeps or skies. Depleted the fire of thine eyes?" he continues, before asking, "What the hand, set out get the fire? In what radiator was thy mind?" Here, the photo of a hand passes on occurring imagery of a creator. So</w:t>
      </w:r>
      <w:r w:rsidRPr="00275CF3">
        <w:rPr>
          <w:rFonts w:ascii="Times New Roman" w:hAnsi="Times New Roman" w:cs="Times New Roman"/>
          <w:sz w:val="24"/>
          <w:szCs w:val="24"/>
        </w:rPr>
        <w:t xml:space="preserve">me person or something is conveying the tiger into reality. Blake sets his verse in nature, using photos of the timberland and the sky. "Tyger, utilizing incredible, in the forests of the night" motivates the photo of sparkling eyes that pierce the night, </w:t>
      </w:r>
      <w:r w:rsidRPr="00275CF3">
        <w:rPr>
          <w:rFonts w:ascii="Times New Roman" w:hAnsi="Times New Roman" w:cs="Times New Roman"/>
          <w:sz w:val="24"/>
          <w:szCs w:val="24"/>
        </w:rPr>
        <w:t>a period when fears make out of the dinginess. He by then puts the tiger's utilizing eyes in "far away deeps or skies." Blake uses imagery that draws out the sky.</w:t>
      </w:r>
    </w:p>
    <w:p w14:paraId="6555B858"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There is the use of utilization of sibilance all through The Tyger, particularly </w:t>
      </w:r>
      <w:r w:rsidRPr="00275CF3">
        <w:rPr>
          <w:rFonts w:ascii="Times New Roman" w:hAnsi="Times New Roman" w:cs="Times New Roman"/>
          <w:sz w:val="24"/>
          <w:szCs w:val="24"/>
        </w:rPr>
        <w:t>in the second stanza and the clarification ‘twist the sinews,' which is related to deceiving or lesser powers. The poem's trochaic meter drives an insistent rhythm, maybe reflecting the strained pacing of the animal, the thumping of its heart or the hammer</w:t>
      </w:r>
      <w:r w:rsidRPr="00275CF3">
        <w:rPr>
          <w:rFonts w:ascii="Times New Roman" w:hAnsi="Times New Roman" w:cs="Times New Roman"/>
          <w:sz w:val="24"/>
          <w:szCs w:val="24"/>
        </w:rPr>
        <w:t xml:space="preserve"> blows on the metal forger's iron of its creation. This is invigorated in the tongue by the steady use of solid D, explosive B close sounding word utilize, and the driving complement of 'What … And … What', and besides whole verbalizations. There is in lik</w:t>
      </w:r>
      <w:r w:rsidRPr="00275CF3">
        <w:rPr>
          <w:rFonts w:ascii="Times New Roman" w:hAnsi="Times New Roman" w:cs="Times New Roman"/>
          <w:sz w:val="24"/>
          <w:szCs w:val="24"/>
        </w:rPr>
        <w:t xml:space="preserve">e the way a get-together of the wry request, none of which expects a specific answer. A quatrain is a stanza with four lines. Rhyming couplets are sets of lines, the last articulations of which rhyme. We recognize what you are assuming about: in the first </w:t>
      </w:r>
      <w:r w:rsidRPr="00275CF3">
        <w:rPr>
          <w:rFonts w:ascii="Times New Roman" w:hAnsi="Times New Roman" w:cs="Times New Roman"/>
          <w:sz w:val="24"/>
          <w:szCs w:val="24"/>
        </w:rPr>
        <w:t xml:space="preserve">and last stanzas, "eye" doesn't rhyme with "symmetry." However, they do rhyme if you illuminate "symmetry" in an outdated course, as "some-an endeavor" (as in "I will attempt"). So two lines make a couplet, and two couplets make a quatrain or stanza. With </w:t>
      </w:r>
      <w:r w:rsidRPr="00275CF3">
        <w:rPr>
          <w:rFonts w:ascii="Times New Roman" w:hAnsi="Times New Roman" w:cs="Times New Roman"/>
          <w:sz w:val="24"/>
          <w:szCs w:val="24"/>
        </w:rPr>
        <w:t>everything considered, six stanzas make a verse it's smooth, clean, and fundamental.</w:t>
      </w:r>
    </w:p>
    <w:p w14:paraId="7F9A1906"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Comparison with the other two</w:t>
      </w:r>
    </w:p>
    <w:p w14:paraId="55BEF8D5"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The poem symbolizes the intellectual and spiritual revolution by an individual, and the author </w:t>
      </w:r>
      <w:r w:rsidRPr="00275CF3">
        <w:rPr>
          <w:rFonts w:ascii="Times New Roman" w:hAnsi="Times New Roman" w:cs="Times New Roman"/>
          <w:sz w:val="24"/>
          <w:szCs w:val="24"/>
        </w:rPr>
        <w:t>uses a tiger in the night and its appearance. This poem is more concerned about the personality of an individual while the other two talk about nature and war. They talk about a general view of the environment.</w:t>
      </w:r>
    </w:p>
    <w:p w14:paraId="7B261667" w14:textId="77777777" w:rsidR="009A610E" w:rsidRPr="00275CF3" w:rsidRDefault="00154C60" w:rsidP="009A610E">
      <w:pPr>
        <w:ind w:left="0" w:firstLine="720"/>
        <w:rPr>
          <w:rFonts w:ascii="Times New Roman" w:hAnsi="Times New Roman" w:cs="Times New Roman"/>
          <w:sz w:val="24"/>
          <w:szCs w:val="24"/>
        </w:rPr>
      </w:pPr>
    </w:p>
    <w:p w14:paraId="7F367782" w14:textId="77777777" w:rsidR="009A610E" w:rsidRPr="00275CF3" w:rsidRDefault="00154C60" w:rsidP="009A610E">
      <w:pPr>
        <w:ind w:left="0" w:firstLine="720"/>
        <w:rPr>
          <w:rFonts w:ascii="Times New Roman" w:hAnsi="Times New Roman" w:cs="Times New Roman"/>
          <w:sz w:val="24"/>
          <w:szCs w:val="24"/>
        </w:rPr>
      </w:pPr>
    </w:p>
    <w:p w14:paraId="6793AD6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Wilfred Owen, "Anthem for Doomed Youth" </w:t>
      </w:r>
    </w:p>
    <w:p w14:paraId="27717B3B"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meaning of the poem</w:t>
      </w:r>
    </w:p>
    <w:p w14:paraId="47913C3B" w14:textId="7F5BF6DE"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poem uses some poetic styles to bring up its purpose. For example, the author uses imagery to pass the message to first involvement with another WWI author, Siegfried Sassoon. The song is composed of a Petrarchan work with a Sh</w:t>
      </w:r>
      <w:r w:rsidRPr="00275CF3">
        <w:rPr>
          <w:rFonts w:ascii="Times New Roman" w:hAnsi="Times New Roman" w:cs="Times New Roman"/>
          <w:sz w:val="24"/>
          <w:szCs w:val="24"/>
        </w:rPr>
        <w:t>akespearean rhyme scheme and is a memorial or grieve for the dead. Owen's meter is measured rhyming with some little acceptances that keep the audience captured in the poem throughout. The meter strengthens the juxtapositions in the melody and the sentimen</w:t>
      </w:r>
      <w:r w:rsidRPr="00275CF3">
        <w:rPr>
          <w:rFonts w:ascii="Times New Roman" w:hAnsi="Times New Roman" w:cs="Times New Roman"/>
          <w:sz w:val="24"/>
          <w:szCs w:val="24"/>
        </w:rPr>
        <w:t>t frailty caused by war as well as death</w:t>
      </w:r>
      <w:r w:rsidR="00C90B20" w:rsidRPr="00275CF3">
        <w:rPr>
          <w:rFonts w:ascii="Times New Roman" w:hAnsi="Times New Roman" w:cs="Times New Roman"/>
          <w:sz w:val="24"/>
          <w:szCs w:val="24"/>
        </w:rPr>
        <w:t xml:space="preserve"> (Gale, 2016)</w:t>
      </w:r>
      <w:r w:rsidRPr="00275CF3">
        <w:rPr>
          <w:rFonts w:ascii="Times New Roman" w:hAnsi="Times New Roman" w:cs="Times New Roman"/>
          <w:sz w:val="24"/>
          <w:szCs w:val="24"/>
        </w:rPr>
        <w:t>.</w:t>
      </w:r>
    </w:p>
    <w:p w14:paraId="5BA31A89"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 xml:space="preserve">Owen starts the poem with a serious tone as he asks in a rhetoric way what "passing-bells" of lamenting will sound for those officers who pass on like dairy animals in an </w:t>
      </w:r>
      <w:r w:rsidRPr="00275CF3">
        <w:rPr>
          <w:rFonts w:ascii="Times New Roman" w:hAnsi="Times New Roman" w:cs="Times New Roman"/>
          <w:sz w:val="24"/>
          <w:szCs w:val="24"/>
        </w:rPr>
        <w:t>undignified mass. They are not permitted the traditions and functions of good Christian standard people, back home. They don't get bona fide supplications, simply rifle shoot. Their only "choirs" are of shells and bugles. This at first arrangement of image</w:t>
      </w:r>
      <w:r w:rsidRPr="00275CF3">
        <w:rPr>
          <w:rFonts w:ascii="Times New Roman" w:hAnsi="Times New Roman" w:cs="Times New Roman"/>
          <w:sz w:val="24"/>
          <w:szCs w:val="24"/>
        </w:rPr>
        <w:t>ry is fierce, including weapons and unforgiving upheavals of war. It is set as opposed to photos of the assembly. Owen is proposing dealt with religion can't advance much support to those reducing on the front. "These religious images in the poem symbolize</w:t>
      </w:r>
      <w:r w:rsidRPr="00275CF3">
        <w:rPr>
          <w:rFonts w:ascii="Times New Roman" w:hAnsi="Times New Roman" w:cs="Times New Roman"/>
          <w:sz w:val="24"/>
          <w:szCs w:val="24"/>
        </w:rPr>
        <w:t xml:space="preserve"> the blessedness of life while suggesting the insufficiency, the futility, even irrelevance, of dealing with religion measured against such a fiasco as war. To 'patter out' is to verbalize recklessly, an inconsequentiality. 'Hurried' orisons are a derision</w:t>
      </w:r>
    </w:p>
    <w:p w14:paraId="60E9AB0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 poem depends overwhelmingly on the use of imagery from Christian traditions. By contrasting the pictures which go and Christian internment, e.g., passing rings, orisons, and candles, with the photos of the butcher house ('fail miserably as dairy</w:t>
      </w:r>
      <w:r w:rsidRPr="00275CF3">
        <w:rPr>
          <w:rFonts w:ascii="Times New Roman" w:hAnsi="Times New Roman" w:cs="Times New Roman"/>
          <w:sz w:val="24"/>
          <w:szCs w:val="24"/>
        </w:rPr>
        <w:t xml:space="preserve"> steers'), Owen dazes the audience with the ghastliness of war. The passing toll is a sign to the gathering that some individual has kicked the can and in early conditions, a banner that petitions for the pulled back should be expressed, it never again sou</w:t>
      </w:r>
      <w:r w:rsidRPr="00275CF3">
        <w:rPr>
          <w:rFonts w:ascii="Times New Roman" w:hAnsi="Times New Roman" w:cs="Times New Roman"/>
          <w:sz w:val="24"/>
          <w:szCs w:val="24"/>
        </w:rPr>
        <w:t>nds. Its human and impeccable limit is supplanted 'just' by gun and rifle release. The sole choir to sing the 'Melody of commitment' is a 'crazy' one of shell release, yet 'groaning.' The portrayal of the weapons of war is the personification of humankind.</w:t>
      </w:r>
    </w:p>
    <w:p w14:paraId="62BA016B"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In the opening line, Owen in a split second gives us an examination for the 'doomed youth' who 'fail horrendously as dairy steers.' The imagery is of the butcher house: blood, stench and fear, the nonattendance of uniqueness and boorishness</w:t>
      </w:r>
      <w:r w:rsidRPr="00275CF3">
        <w:rPr>
          <w:rFonts w:ascii="Times New Roman" w:hAnsi="Times New Roman" w:cs="Times New Roman"/>
          <w:sz w:val="24"/>
          <w:szCs w:val="24"/>
        </w:rPr>
        <w:t xml:space="preserve"> all join to the similarity. Owen pivots the delightful device of portrayal here; men advance toward getting to be de-typified, pushed toward getting to be animals. There are no 'passing tolls' for de-adjusted troops who go to their passings like animals t</w:t>
      </w:r>
      <w:r w:rsidRPr="00275CF3">
        <w:rPr>
          <w:rFonts w:ascii="Times New Roman" w:hAnsi="Times New Roman" w:cs="Times New Roman"/>
          <w:sz w:val="24"/>
          <w:szCs w:val="24"/>
        </w:rPr>
        <w:t>o butcher. Without fitting specialist distress, the very cuts of totally open advance toward getting to be mourners. Owen uses fundamental comparable sounding word use doling out them as 'sad shires' which, not under any condition like the guns and shells,</w:t>
      </w:r>
      <w:r w:rsidRPr="00275CF3">
        <w:rPr>
          <w:rFonts w:ascii="Times New Roman" w:hAnsi="Times New Roman" w:cs="Times New Roman"/>
          <w:sz w:val="24"/>
          <w:szCs w:val="24"/>
        </w:rPr>
        <w:t xml:space="preserve"> are infertile. All rhymes in the poem with the pall, eyes with byes, and brains with blinds.</w:t>
      </w:r>
    </w:p>
    <w:p w14:paraId="364C2ECF"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There are metaphors in the piece, for instance, the pallor of girls' brows shall be their pall" These portrayals suggest that there is no one who will</w:t>
      </w:r>
      <w:r w:rsidRPr="00275CF3">
        <w:rPr>
          <w:rFonts w:ascii="Times New Roman" w:hAnsi="Times New Roman" w:cs="Times New Roman"/>
          <w:sz w:val="24"/>
          <w:szCs w:val="24"/>
        </w:rPr>
        <w:t xml:space="preserve"> lament the death of officers. As opposed to candles, the tears shimmering in the eyes will state them goodbye. The pale yellowish shade of the young women would fill in as the coffin for them, and drawing nightfall will cover their appearances instead of </w:t>
      </w:r>
      <w:r w:rsidRPr="00275CF3">
        <w:rPr>
          <w:rFonts w:ascii="Times New Roman" w:hAnsi="Times New Roman" w:cs="Times New Roman"/>
          <w:sz w:val="24"/>
          <w:szCs w:val="24"/>
        </w:rPr>
        <w:t>a cover. Alliteration word use of sounds can in like manner be found in the verse, for instance, "stuttering rifles' rapid rattle, Shall shine the holy glimmers of goodbyes and dusk a drawing-down of blinds"</w:t>
      </w:r>
    </w:p>
    <w:p w14:paraId="2DA52067"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Comparison with the other two</w:t>
      </w:r>
    </w:p>
    <w:p w14:paraId="0932791D" w14:textId="6927ECD6" w:rsidR="009A610E" w:rsidRPr="00275CF3" w:rsidRDefault="00154C60" w:rsidP="009F6111">
      <w:pPr>
        <w:ind w:left="0" w:firstLine="720"/>
        <w:rPr>
          <w:rFonts w:ascii="Times New Roman" w:hAnsi="Times New Roman" w:cs="Times New Roman"/>
          <w:sz w:val="24"/>
          <w:szCs w:val="24"/>
        </w:rPr>
      </w:pPr>
      <w:r w:rsidRPr="00275CF3">
        <w:rPr>
          <w:rFonts w:ascii="Times New Roman" w:hAnsi="Times New Roman" w:cs="Times New Roman"/>
          <w:sz w:val="24"/>
          <w:szCs w:val="24"/>
        </w:rPr>
        <w:t>This poem gives</w:t>
      </w:r>
      <w:r w:rsidRPr="00275CF3">
        <w:rPr>
          <w:rFonts w:ascii="Times New Roman" w:hAnsi="Times New Roman" w:cs="Times New Roman"/>
          <w:sz w:val="24"/>
          <w:szCs w:val="24"/>
        </w:rPr>
        <w:t xml:space="preserve"> a scenario of war whereby the youth in the field fight but what they are going through in the field; it is hidden from the public. The other t</w:t>
      </w:r>
      <w:r w:rsidR="009F6111" w:rsidRPr="00275CF3">
        <w:rPr>
          <w:rFonts w:ascii="Times New Roman" w:hAnsi="Times New Roman" w:cs="Times New Roman"/>
          <w:sz w:val="24"/>
          <w:szCs w:val="24"/>
        </w:rPr>
        <w:t>wo answers individual questions.</w:t>
      </w:r>
    </w:p>
    <w:p w14:paraId="705D00A2" w14:textId="77777777" w:rsidR="009A610E" w:rsidRPr="00275CF3" w:rsidRDefault="00154C60" w:rsidP="009A610E">
      <w:pPr>
        <w:ind w:left="0" w:firstLine="720"/>
        <w:rPr>
          <w:rFonts w:ascii="Times New Roman" w:hAnsi="Times New Roman" w:cs="Times New Roman"/>
          <w:sz w:val="24"/>
          <w:szCs w:val="24"/>
        </w:rPr>
      </w:pPr>
    </w:p>
    <w:p w14:paraId="4EDFD838" w14:textId="77777777" w:rsidR="009E36AD" w:rsidRPr="00275CF3" w:rsidRDefault="009E36AD" w:rsidP="00CA26BE">
      <w:pPr>
        <w:ind w:left="0" w:firstLine="720"/>
        <w:jc w:val="center"/>
        <w:rPr>
          <w:rFonts w:ascii="Times New Roman" w:hAnsi="Times New Roman" w:cs="Times New Roman"/>
          <w:sz w:val="24"/>
          <w:szCs w:val="24"/>
        </w:rPr>
      </w:pPr>
    </w:p>
    <w:p w14:paraId="7C76B0B6" w14:textId="77777777" w:rsidR="009E36AD" w:rsidRPr="00275CF3" w:rsidRDefault="009E36AD" w:rsidP="00CA26BE">
      <w:pPr>
        <w:ind w:left="0" w:firstLine="720"/>
        <w:jc w:val="center"/>
        <w:rPr>
          <w:rFonts w:ascii="Times New Roman" w:hAnsi="Times New Roman" w:cs="Times New Roman"/>
          <w:sz w:val="24"/>
          <w:szCs w:val="24"/>
        </w:rPr>
      </w:pPr>
    </w:p>
    <w:p w14:paraId="7066242F" w14:textId="77777777" w:rsidR="009E36AD" w:rsidRPr="00275CF3" w:rsidRDefault="009E36AD" w:rsidP="00CA26BE">
      <w:pPr>
        <w:ind w:left="0" w:firstLine="720"/>
        <w:jc w:val="center"/>
        <w:rPr>
          <w:rFonts w:ascii="Times New Roman" w:hAnsi="Times New Roman" w:cs="Times New Roman"/>
          <w:sz w:val="24"/>
          <w:szCs w:val="24"/>
        </w:rPr>
      </w:pPr>
    </w:p>
    <w:p w14:paraId="198718D6" w14:textId="77777777" w:rsidR="009E36AD" w:rsidRPr="00275CF3" w:rsidRDefault="009E36AD" w:rsidP="00CA26BE">
      <w:pPr>
        <w:ind w:left="0" w:firstLine="720"/>
        <w:jc w:val="center"/>
        <w:rPr>
          <w:rFonts w:ascii="Times New Roman" w:hAnsi="Times New Roman" w:cs="Times New Roman"/>
          <w:sz w:val="24"/>
          <w:szCs w:val="24"/>
        </w:rPr>
      </w:pPr>
    </w:p>
    <w:p w14:paraId="6ED083A9" w14:textId="77777777" w:rsidR="009E36AD" w:rsidRPr="00275CF3" w:rsidRDefault="009E36AD" w:rsidP="00CA26BE">
      <w:pPr>
        <w:ind w:left="0" w:firstLine="720"/>
        <w:jc w:val="center"/>
        <w:rPr>
          <w:rFonts w:ascii="Times New Roman" w:hAnsi="Times New Roman" w:cs="Times New Roman"/>
          <w:sz w:val="24"/>
          <w:szCs w:val="24"/>
        </w:rPr>
      </w:pPr>
    </w:p>
    <w:p w14:paraId="5057D3E5" w14:textId="77777777" w:rsidR="009E36AD" w:rsidRPr="00275CF3" w:rsidRDefault="009E36AD" w:rsidP="00CA26BE">
      <w:pPr>
        <w:ind w:left="0" w:firstLine="720"/>
        <w:jc w:val="center"/>
        <w:rPr>
          <w:rFonts w:ascii="Times New Roman" w:hAnsi="Times New Roman" w:cs="Times New Roman"/>
          <w:sz w:val="24"/>
          <w:szCs w:val="24"/>
        </w:rPr>
      </w:pPr>
    </w:p>
    <w:p w14:paraId="5468C870" w14:textId="77777777" w:rsidR="009E36AD" w:rsidRPr="00275CF3" w:rsidRDefault="009E36AD" w:rsidP="00CA26BE">
      <w:pPr>
        <w:ind w:left="0" w:firstLine="720"/>
        <w:jc w:val="center"/>
        <w:rPr>
          <w:rFonts w:ascii="Times New Roman" w:hAnsi="Times New Roman" w:cs="Times New Roman"/>
          <w:sz w:val="24"/>
          <w:szCs w:val="24"/>
        </w:rPr>
      </w:pPr>
    </w:p>
    <w:p w14:paraId="52DE5F22" w14:textId="77777777" w:rsidR="009E36AD" w:rsidRPr="00275CF3" w:rsidRDefault="009E36AD" w:rsidP="00CA26BE">
      <w:pPr>
        <w:ind w:left="0" w:firstLine="720"/>
        <w:jc w:val="center"/>
        <w:rPr>
          <w:rFonts w:ascii="Times New Roman" w:hAnsi="Times New Roman" w:cs="Times New Roman"/>
          <w:sz w:val="24"/>
          <w:szCs w:val="24"/>
        </w:rPr>
      </w:pPr>
    </w:p>
    <w:p w14:paraId="37F46B27" w14:textId="77777777" w:rsidR="009E36AD" w:rsidRPr="00275CF3" w:rsidRDefault="009E36AD" w:rsidP="00CA26BE">
      <w:pPr>
        <w:ind w:left="0" w:firstLine="720"/>
        <w:jc w:val="center"/>
        <w:rPr>
          <w:rFonts w:ascii="Times New Roman" w:hAnsi="Times New Roman" w:cs="Times New Roman"/>
          <w:sz w:val="24"/>
          <w:szCs w:val="24"/>
        </w:rPr>
      </w:pPr>
    </w:p>
    <w:p w14:paraId="36BF7BCE" w14:textId="77777777" w:rsidR="009E36AD" w:rsidRPr="00275CF3" w:rsidRDefault="009E36AD" w:rsidP="00CA26BE">
      <w:pPr>
        <w:ind w:left="0" w:firstLine="720"/>
        <w:jc w:val="center"/>
        <w:rPr>
          <w:rFonts w:ascii="Times New Roman" w:hAnsi="Times New Roman" w:cs="Times New Roman"/>
          <w:sz w:val="24"/>
          <w:szCs w:val="24"/>
        </w:rPr>
      </w:pPr>
    </w:p>
    <w:p w14:paraId="6AFD4FFF" w14:textId="77777777" w:rsidR="009E36AD" w:rsidRPr="00275CF3" w:rsidRDefault="009E36AD" w:rsidP="00CA26BE">
      <w:pPr>
        <w:ind w:left="0" w:firstLine="720"/>
        <w:jc w:val="center"/>
        <w:rPr>
          <w:rFonts w:ascii="Times New Roman" w:hAnsi="Times New Roman" w:cs="Times New Roman"/>
          <w:sz w:val="24"/>
          <w:szCs w:val="24"/>
        </w:rPr>
      </w:pPr>
    </w:p>
    <w:p w14:paraId="12F2D264" w14:textId="77777777" w:rsidR="009E36AD" w:rsidRPr="00275CF3" w:rsidRDefault="009E36AD" w:rsidP="00CA26BE">
      <w:pPr>
        <w:ind w:left="0" w:firstLine="720"/>
        <w:jc w:val="center"/>
        <w:rPr>
          <w:rFonts w:ascii="Times New Roman" w:hAnsi="Times New Roman" w:cs="Times New Roman"/>
          <w:sz w:val="24"/>
          <w:szCs w:val="24"/>
        </w:rPr>
      </w:pPr>
    </w:p>
    <w:p w14:paraId="087DF769" w14:textId="77777777" w:rsidR="009E36AD" w:rsidRPr="00275CF3" w:rsidRDefault="009E36AD" w:rsidP="00CA26BE">
      <w:pPr>
        <w:ind w:left="0" w:firstLine="720"/>
        <w:jc w:val="center"/>
        <w:rPr>
          <w:rFonts w:ascii="Times New Roman" w:hAnsi="Times New Roman" w:cs="Times New Roman"/>
          <w:sz w:val="24"/>
          <w:szCs w:val="24"/>
        </w:rPr>
      </w:pPr>
    </w:p>
    <w:p w14:paraId="638929A5" w14:textId="77777777" w:rsidR="009E36AD" w:rsidRPr="00275CF3" w:rsidRDefault="009E36AD" w:rsidP="00CA26BE">
      <w:pPr>
        <w:ind w:left="0" w:firstLine="720"/>
        <w:jc w:val="center"/>
        <w:rPr>
          <w:rFonts w:ascii="Times New Roman" w:hAnsi="Times New Roman" w:cs="Times New Roman"/>
          <w:sz w:val="24"/>
          <w:szCs w:val="24"/>
        </w:rPr>
      </w:pPr>
    </w:p>
    <w:p w14:paraId="200F891E" w14:textId="77777777" w:rsidR="009E36AD" w:rsidRPr="00275CF3" w:rsidRDefault="009E36AD" w:rsidP="00CA26BE">
      <w:pPr>
        <w:ind w:left="0" w:firstLine="720"/>
        <w:jc w:val="center"/>
        <w:rPr>
          <w:rFonts w:ascii="Times New Roman" w:hAnsi="Times New Roman" w:cs="Times New Roman"/>
          <w:sz w:val="24"/>
          <w:szCs w:val="24"/>
        </w:rPr>
      </w:pPr>
    </w:p>
    <w:p w14:paraId="0F0C0623" w14:textId="77777777" w:rsidR="009E36AD" w:rsidRPr="00275CF3" w:rsidRDefault="009E36AD" w:rsidP="00CA26BE">
      <w:pPr>
        <w:ind w:left="0" w:firstLine="720"/>
        <w:jc w:val="center"/>
        <w:rPr>
          <w:rFonts w:ascii="Times New Roman" w:hAnsi="Times New Roman" w:cs="Times New Roman"/>
          <w:sz w:val="24"/>
          <w:szCs w:val="24"/>
        </w:rPr>
      </w:pPr>
    </w:p>
    <w:p w14:paraId="3AEE4269" w14:textId="77777777" w:rsidR="009A610E" w:rsidRPr="00275CF3" w:rsidRDefault="00154C60" w:rsidP="00CA26BE">
      <w:pPr>
        <w:ind w:left="0" w:firstLine="720"/>
        <w:jc w:val="center"/>
        <w:rPr>
          <w:rFonts w:ascii="Times New Roman" w:hAnsi="Times New Roman" w:cs="Times New Roman"/>
          <w:b/>
          <w:sz w:val="24"/>
          <w:szCs w:val="24"/>
        </w:rPr>
      </w:pPr>
      <w:r w:rsidRPr="00275CF3">
        <w:rPr>
          <w:rFonts w:ascii="Times New Roman" w:hAnsi="Times New Roman" w:cs="Times New Roman"/>
          <w:b/>
          <w:sz w:val="24"/>
          <w:szCs w:val="24"/>
        </w:rPr>
        <w:t>Works cited</w:t>
      </w:r>
    </w:p>
    <w:p w14:paraId="61767DD9"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Gale, Cengage L. A Study Guide for Wilfred Owen's "anthem</w:t>
      </w:r>
      <w:r w:rsidRPr="00275CF3">
        <w:rPr>
          <w:rFonts w:ascii="Times New Roman" w:hAnsi="Times New Roman" w:cs="Times New Roman"/>
          <w:sz w:val="24"/>
          <w:szCs w:val="24"/>
        </w:rPr>
        <w:t xml:space="preserve"> for Doomed Youth."" Farmington Hills: Gale, Cengage Learning, 2016. Internet resource.</w:t>
      </w:r>
    </w:p>
    <w:p w14:paraId="3F82A849"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Gale, C. L. (2016). A Study Guide for Mary Oliver's "Wild Geese, "excerpted from Gale's acclaimed Poetry for Students. This concise study guide includes plot s</w:t>
      </w:r>
      <w:r w:rsidRPr="00275CF3">
        <w:rPr>
          <w:rFonts w:ascii="Times New Roman" w:hAnsi="Times New Roman" w:cs="Times New Roman"/>
          <w:sz w:val="24"/>
          <w:szCs w:val="24"/>
        </w:rPr>
        <w:t>ummary; character analysis; author biography; study questions; historical context; suggestions for further reading. Farmington Hills: Gale, Cengage Learning.</w:t>
      </w:r>
    </w:p>
    <w:p w14:paraId="5ADFEA17" w14:textId="77777777" w:rsidR="009A610E" w:rsidRPr="00275CF3" w:rsidRDefault="00154C60" w:rsidP="009A610E">
      <w:pPr>
        <w:ind w:left="0" w:firstLine="720"/>
        <w:rPr>
          <w:rFonts w:ascii="Times New Roman" w:hAnsi="Times New Roman" w:cs="Times New Roman"/>
          <w:sz w:val="24"/>
          <w:szCs w:val="24"/>
        </w:rPr>
      </w:pPr>
      <w:r w:rsidRPr="00275CF3">
        <w:rPr>
          <w:rFonts w:ascii="Times New Roman" w:hAnsi="Times New Roman" w:cs="Times New Roman"/>
          <w:sz w:val="24"/>
          <w:szCs w:val="24"/>
        </w:rPr>
        <w:t>Blake, William, and Neil Waldman. The Tyger. San Diego: Harcourt Brace &amp; Co, 1993. Print.</w:t>
      </w:r>
    </w:p>
    <w:p w14:paraId="5B246592" w14:textId="77777777" w:rsidR="00E87CDC" w:rsidRPr="00275CF3" w:rsidRDefault="00154C60" w:rsidP="00437BDA">
      <w:pPr>
        <w:ind w:left="0" w:firstLine="720"/>
        <w:rPr>
          <w:rFonts w:ascii="Times New Roman" w:hAnsi="Times New Roman" w:cs="Times New Roman"/>
          <w:sz w:val="24"/>
          <w:szCs w:val="24"/>
        </w:rPr>
      </w:pPr>
    </w:p>
    <w:sectPr w:rsidR="00E87CDC" w:rsidRPr="00275C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BDFF0" w14:textId="77777777" w:rsidR="00154C60" w:rsidRDefault="00154C60">
      <w:pPr>
        <w:spacing w:line="240" w:lineRule="auto"/>
      </w:pPr>
      <w:r>
        <w:separator/>
      </w:r>
    </w:p>
  </w:endnote>
  <w:endnote w:type="continuationSeparator" w:id="0">
    <w:p w14:paraId="56DD1A41" w14:textId="77777777" w:rsidR="00154C60" w:rsidRDefault="00154C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AD775" w14:textId="77777777" w:rsidR="00D949B6" w:rsidRDefault="00154C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22D984" w14:textId="77777777" w:rsidR="00D949B6" w:rsidRDefault="00154C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4913C" w14:textId="77777777" w:rsidR="00D949B6" w:rsidRDefault="00154C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A2C21" w14:textId="77777777" w:rsidR="00154C60" w:rsidRDefault="00154C60">
      <w:pPr>
        <w:spacing w:line="240" w:lineRule="auto"/>
      </w:pPr>
      <w:r>
        <w:separator/>
      </w:r>
    </w:p>
  </w:footnote>
  <w:footnote w:type="continuationSeparator" w:id="0">
    <w:p w14:paraId="6E3F77EE" w14:textId="77777777" w:rsidR="00154C60" w:rsidRDefault="00154C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0C3FA" w14:textId="77777777" w:rsidR="00D949B6" w:rsidRDefault="00154C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BDAEE" w14:textId="77777777" w:rsidR="00C92DB3" w:rsidRPr="00C92DB3" w:rsidRDefault="00154C60">
    <w:pPr>
      <w:pStyle w:val="Header"/>
      <w:jc w:val="right"/>
      <w:rPr>
        <w:rFonts w:ascii="Times New Roman" w:hAnsi="Times New Roman" w:cs="Times New Roman"/>
        <w:sz w:val="24"/>
        <w:szCs w:val="24"/>
      </w:rPr>
    </w:pPr>
    <w:r>
      <w:rPr>
        <w:rFonts w:ascii="Times New Roman" w:hAnsi="Times New Roman" w:cs="Times New Roman"/>
        <w:sz w:val="24"/>
        <w:szCs w:val="24"/>
      </w:rPr>
      <w:t>Hamad</w:t>
    </w:r>
    <w:r w:rsidRPr="00C92DB3">
      <w:rPr>
        <w:rFonts w:ascii="Times New Roman" w:hAnsi="Times New Roman" w:cs="Times New Roman"/>
        <w:sz w:val="24"/>
        <w:szCs w:val="24"/>
      </w:rPr>
      <w:t xml:space="preserv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14:paraId="169AB6E7" w14:textId="77777777" w:rsidR="00C92DB3" w:rsidRPr="00C92DB3" w:rsidRDefault="00154C6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466FF" w14:textId="77777777" w:rsidR="00D949B6" w:rsidRDefault="00154C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D33E6D"/>
    <w:multiLevelType w:val="hybridMultilevel"/>
    <w:tmpl w:val="44C8045A"/>
    <w:lvl w:ilvl="0" w:tplc="555E50F0">
      <w:start w:val="1"/>
      <w:numFmt w:val="bullet"/>
      <w:lvlText w:val=""/>
      <w:lvlJc w:val="left"/>
      <w:pPr>
        <w:ind w:left="720" w:hanging="360"/>
      </w:pPr>
      <w:rPr>
        <w:rFonts w:ascii="Symbol" w:hAnsi="Symbol" w:hint="default"/>
      </w:rPr>
    </w:lvl>
    <w:lvl w:ilvl="1" w:tplc="7836543E" w:tentative="1">
      <w:start w:val="1"/>
      <w:numFmt w:val="bullet"/>
      <w:lvlText w:val="o"/>
      <w:lvlJc w:val="left"/>
      <w:pPr>
        <w:ind w:left="1440" w:hanging="360"/>
      </w:pPr>
      <w:rPr>
        <w:rFonts w:ascii="Courier New" w:hAnsi="Courier New" w:cs="Courier New" w:hint="default"/>
      </w:rPr>
    </w:lvl>
    <w:lvl w:ilvl="2" w:tplc="419A2722" w:tentative="1">
      <w:start w:val="1"/>
      <w:numFmt w:val="bullet"/>
      <w:lvlText w:val=""/>
      <w:lvlJc w:val="left"/>
      <w:pPr>
        <w:ind w:left="2160" w:hanging="360"/>
      </w:pPr>
      <w:rPr>
        <w:rFonts w:ascii="Wingdings" w:hAnsi="Wingdings" w:hint="default"/>
      </w:rPr>
    </w:lvl>
    <w:lvl w:ilvl="3" w:tplc="AB86C1C2" w:tentative="1">
      <w:start w:val="1"/>
      <w:numFmt w:val="bullet"/>
      <w:lvlText w:val=""/>
      <w:lvlJc w:val="left"/>
      <w:pPr>
        <w:ind w:left="2880" w:hanging="360"/>
      </w:pPr>
      <w:rPr>
        <w:rFonts w:ascii="Symbol" w:hAnsi="Symbol" w:hint="default"/>
      </w:rPr>
    </w:lvl>
    <w:lvl w:ilvl="4" w:tplc="CD8057B6" w:tentative="1">
      <w:start w:val="1"/>
      <w:numFmt w:val="bullet"/>
      <w:lvlText w:val="o"/>
      <w:lvlJc w:val="left"/>
      <w:pPr>
        <w:ind w:left="3600" w:hanging="360"/>
      </w:pPr>
      <w:rPr>
        <w:rFonts w:ascii="Courier New" w:hAnsi="Courier New" w:cs="Courier New" w:hint="default"/>
      </w:rPr>
    </w:lvl>
    <w:lvl w:ilvl="5" w:tplc="67DCE51E" w:tentative="1">
      <w:start w:val="1"/>
      <w:numFmt w:val="bullet"/>
      <w:lvlText w:val=""/>
      <w:lvlJc w:val="left"/>
      <w:pPr>
        <w:ind w:left="4320" w:hanging="360"/>
      </w:pPr>
      <w:rPr>
        <w:rFonts w:ascii="Wingdings" w:hAnsi="Wingdings" w:hint="default"/>
      </w:rPr>
    </w:lvl>
    <w:lvl w:ilvl="6" w:tplc="49EAEC64" w:tentative="1">
      <w:start w:val="1"/>
      <w:numFmt w:val="bullet"/>
      <w:lvlText w:val=""/>
      <w:lvlJc w:val="left"/>
      <w:pPr>
        <w:ind w:left="5040" w:hanging="360"/>
      </w:pPr>
      <w:rPr>
        <w:rFonts w:ascii="Symbol" w:hAnsi="Symbol" w:hint="default"/>
      </w:rPr>
    </w:lvl>
    <w:lvl w:ilvl="7" w:tplc="3BB88960" w:tentative="1">
      <w:start w:val="1"/>
      <w:numFmt w:val="bullet"/>
      <w:lvlText w:val="o"/>
      <w:lvlJc w:val="left"/>
      <w:pPr>
        <w:ind w:left="5760" w:hanging="360"/>
      </w:pPr>
      <w:rPr>
        <w:rFonts w:ascii="Courier New" w:hAnsi="Courier New" w:cs="Courier New" w:hint="default"/>
      </w:rPr>
    </w:lvl>
    <w:lvl w:ilvl="8" w:tplc="B50ACB82" w:tentative="1">
      <w:start w:val="1"/>
      <w:numFmt w:val="bullet"/>
      <w:lvlText w:val=""/>
      <w:lvlJc w:val="left"/>
      <w:pPr>
        <w:ind w:left="6480" w:hanging="360"/>
      </w:pPr>
      <w:rPr>
        <w:rFonts w:ascii="Wingdings" w:hAnsi="Wingdings" w:hint="default"/>
      </w:rPr>
    </w:lvl>
  </w:abstractNum>
  <w:abstractNum w:abstractNumId="1">
    <w:nsid w:val="7DBB4BAD"/>
    <w:multiLevelType w:val="hybridMultilevel"/>
    <w:tmpl w:val="5C5482E6"/>
    <w:lvl w:ilvl="0" w:tplc="2B443A24">
      <w:start w:val="1"/>
      <w:numFmt w:val="bullet"/>
      <w:lvlText w:val=""/>
      <w:lvlJc w:val="left"/>
      <w:pPr>
        <w:ind w:left="720" w:hanging="360"/>
      </w:pPr>
      <w:rPr>
        <w:rFonts w:ascii="Symbol" w:hAnsi="Symbol" w:hint="default"/>
      </w:rPr>
    </w:lvl>
    <w:lvl w:ilvl="1" w:tplc="D1BA73AC" w:tentative="1">
      <w:start w:val="1"/>
      <w:numFmt w:val="bullet"/>
      <w:lvlText w:val="o"/>
      <w:lvlJc w:val="left"/>
      <w:pPr>
        <w:ind w:left="1440" w:hanging="360"/>
      </w:pPr>
      <w:rPr>
        <w:rFonts w:ascii="Courier New" w:hAnsi="Courier New" w:cs="Courier New" w:hint="default"/>
      </w:rPr>
    </w:lvl>
    <w:lvl w:ilvl="2" w:tplc="191A6B74" w:tentative="1">
      <w:start w:val="1"/>
      <w:numFmt w:val="bullet"/>
      <w:lvlText w:val=""/>
      <w:lvlJc w:val="left"/>
      <w:pPr>
        <w:ind w:left="2160" w:hanging="360"/>
      </w:pPr>
      <w:rPr>
        <w:rFonts w:ascii="Wingdings" w:hAnsi="Wingdings" w:hint="default"/>
      </w:rPr>
    </w:lvl>
    <w:lvl w:ilvl="3" w:tplc="A0E4E45C" w:tentative="1">
      <w:start w:val="1"/>
      <w:numFmt w:val="bullet"/>
      <w:lvlText w:val=""/>
      <w:lvlJc w:val="left"/>
      <w:pPr>
        <w:ind w:left="2880" w:hanging="360"/>
      </w:pPr>
      <w:rPr>
        <w:rFonts w:ascii="Symbol" w:hAnsi="Symbol" w:hint="default"/>
      </w:rPr>
    </w:lvl>
    <w:lvl w:ilvl="4" w:tplc="61102A58" w:tentative="1">
      <w:start w:val="1"/>
      <w:numFmt w:val="bullet"/>
      <w:lvlText w:val="o"/>
      <w:lvlJc w:val="left"/>
      <w:pPr>
        <w:ind w:left="3600" w:hanging="360"/>
      </w:pPr>
      <w:rPr>
        <w:rFonts w:ascii="Courier New" w:hAnsi="Courier New" w:cs="Courier New" w:hint="default"/>
      </w:rPr>
    </w:lvl>
    <w:lvl w:ilvl="5" w:tplc="C89C7E92" w:tentative="1">
      <w:start w:val="1"/>
      <w:numFmt w:val="bullet"/>
      <w:lvlText w:val=""/>
      <w:lvlJc w:val="left"/>
      <w:pPr>
        <w:ind w:left="4320" w:hanging="360"/>
      </w:pPr>
      <w:rPr>
        <w:rFonts w:ascii="Wingdings" w:hAnsi="Wingdings" w:hint="default"/>
      </w:rPr>
    </w:lvl>
    <w:lvl w:ilvl="6" w:tplc="2C52D092" w:tentative="1">
      <w:start w:val="1"/>
      <w:numFmt w:val="bullet"/>
      <w:lvlText w:val=""/>
      <w:lvlJc w:val="left"/>
      <w:pPr>
        <w:ind w:left="5040" w:hanging="360"/>
      </w:pPr>
      <w:rPr>
        <w:rFonts w:ascii="Symbol" w:hAnsi="Symbol" w:hint="default"/>
      </w:rPr>
    </w:lvl>
    <w:lvl w:ilvl="7" w:tplc="FD16C0B8" w:tentative="1">
      <w:start w:val="1"/>
      <w:numFmt w:val="bullet"/>
      <w:lvlText w:val="o"/>
      <w:lvlJc w:val="left"/>
      <w:pPr>
        <w:ind w:left="5760" w:hanging="360"/>
      </w:pPr>
      <w:rPr>
        <w:rFonts w:ascii="Courier New" w:hAnsi="Courier New" w:cs="Courier New" w:hint="default"/>
      </w:rPr>
    </w:lvl>
    <w:lvl w:ilvl="8" w:tplc="E02EC6E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F74"/>
    <w:rsid w:val="0002637F"/>
    <w:rsid w:val="00110B80"/>
    <w:rsid w:val="00154C60"/>
    <w:rsid w:val="00163F5B"/>
    <w:rsid w:val="002665BC"/>
    <w:rsid w:val="00275CF3"/>
    <w:rsid w:val="00363310"/>
    <w:rsid w:val="00765BEE"/>
    <w:rsid w:val="009E36AD"/>
    <w:rsid w:val="009F6111"/>
    <w:rsid w:val="009F6959"/>
    <w:rsid w:val="00C53F50"/>
    <w:rsid w:val="00C90B20"/>
    <w:rsid w:val="00CA26BE"/>
    <w:rsid w:val="00D06D97"/>
    <w:rsid w:val="00D37F74"/>
    <w:rsid w:val="00D879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5ADAF-2318-46B3-958D-EAF18E1A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5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B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3540</Words>
  <Characters>20182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dc:creator>
  <cp:lastModifiedBy>user lenovo</cp:lastModifiedBy>
  <cp:revision>2</cp:revision>
  <dcterms:created xsi:type="dcterms:W3CDTF">2017-11-29T18:02:00Z</dcterms:created>
  <dcterms:modified xsi:type="dcterms:W3CDTF">2017-11-29T18:02:00Z</dcterms:modified>
</cp:coreProperties>
</file>